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E87364" w:rsidRPr="00E87364" w:rsidRDefault="00E87364" w:rsidP="00134106">
      <w:pPr>
        <w:rPr>
          <w:sz w:val="22"/>
          <w:szCs w:val="22"/>
          <w:lang w:val="sr-Cyrl-CS"/>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421F30" w:rsidRDefault="00134106" w:rsidP="00134106">
      <w:pPr>
        <w:rPr>
          <w:rFonts w:ascii="Arial" w:hAnsi="Arial" w:cs="Arial"/>
          <w:sz w:val="40"/>
          <w:szCs w:val="40"/>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БРОЈ 031</w:t>
      </w:r>
      <w:r w:rsidR="0083421D" w:rsidRPr="00DE0254">
        <w:rPr>
          <w:rFonts w:ascii="Arial" w:hAnsi="Arial" w:cs="Arial"/>
          <w:b/>
          <w:sz w:val="32"/>
          <w:szCs w:val="32"/>
          <w:lang w:val="sr-Cyrl-CS"/>
        </w:rPr>
        <w:t>-</w:t>
      </w:r>
      <w:r w:rsidR="00415B36">
        <w:rPr>
          <w:rFonts w:ascii="Arial" w:hAnsi="Arial" w:cs="Arial"/>
          <w:b/>
          <w:sz w:val="32"/>
          <w:szCs w:val="32"/>
        </w:rPr>
        <w:t>645</w:t>
      </w:r>
      <w:r w:rsidRPr="00DE0254">
        <w:rPr>
          <w:rFonts w:ascii="Arial" w:hAnsi="Arial" w:cs="Arial"/>
          <w:b/>
          <w:sz w:val="32"/>
          <w:szCs w:val="32"/>
          <w:lang w:val="sr-Cyrl-CS"/>
        </w:rPr>
        <w:t>/17-01</w:t>
      </w:r>
      <w:r w:rsidR="001502C9">
        <w:rPr>
          <w:rFonts w:ascii="Arial" w:hAnsi="Arial" w:cs="Arial"/>
          <w:b/>
          <w:sz w:val="32"/>
          <w:szCs w:val="32"/>
          <w:lang w:val="sr-Cyrl-CS"/>
        </w:rPr>
        <w:t xml:space="preserve"> од </w:t>
      </w:r>
      <w:r w:rsidR="00CE7A47">
        <w:rPr>
          <w:rFonts w:ascii="Arial" w:hAnsi="Arial" w:cs="Arial"/>
          <w:b/>
          <w:sz w:val="32"/>
          <w:szCs w:val="32"/>
          <w:lang w:val="sr-Cyrl-CS"/>
        </w:rPr>
        <w:t>1</w:t>
      </w:r>
      <w:r w:rsidR="003322AB">
        <w:rPr>
          <w:rFonts w:ascii="Arial" w:hAnsi="Arial" w:cs="Arial"/>
          <w:b/>
          <w:sz w:val="32"/>
          <w:szCs w:val="32"/>
          <w:lang w:val="sr-Cyrl-CS"/>
        </w:rPr>
        <w:t>4</w:t>
      </w:r>
      <w:r w:rsidR="00627268">
        <w:rPr>
          <w:rFonts w:ascii="Arial" w:hAnsi="Arial" w:cs="Arial"/>
          <w:b/>
          <w:sz w:val="32"/>
          <w:szCs w:val="32"/>
          <w:lang w:val="sr-Cyrl-CS"/>
        </w:rPr>
        <w:t>.11</w:t>
      </w:r>
      <w:r w:rsidR="001502C9">
        <w:rPr>
          <w:rFonts w:ascii="Arial" w:hAnsi="Arial" w:cs="Arial"/>
          <w:b/>
          <w:sz w:val="32"/>
          <w:szCs w:val="32"/>
          <w:lang w:val="sr-Cyrl-CS"/>
        </w:rPr>
        <w:t>.2017.године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sidR="0001436C">
        <w:rPr>
          <w:rFonts w:ascii="Arial" w:hAnsi="Arial" w:cs="Arial"/>
          <w:b/>
          <w:sz w:val="32"/>
          <w:szCs w:val="32"/>
          <w:lang w:val="sr-Cyrl-CS"/>
        </w:rPr>
        <w:t>УСЛУГА</w:t>
      </w:r>
    </w:p>
    <w:p w:rsidR="00353979" w:rsidRPr="00BD167C" w:rsidRDefault="00353979" w:rsidP="00BD167C">
      <w:pPr>
        <w:jc w:val="center"/>
        <w:rPr>
          <w:rFonts w:ascii="Arial" w:hAnsi="Arial" w:cs="Arial"/>
          <w:b/>
          <w:sz w:val="32"/>
          <w:szCs w:val="32"/>
          <w:lang w:val="sr-Cyrl-CS"/>
        </w:rPr>
      </w:pPr>
      <w:r w:rsidRPr="00BD167C">
        <w:rPr>
          <w:rFonts w:ascii="Arial" w:hAnsi="Arial" w:cs="Arial"/>
          <w:b/>
          <w:sz w:val="32"/>
          <w:szCs w:val="32"/>
          <w:lang w:val="sr-Cyrl-CS"/>
        </w:rPr>
        <w:t>Набавка услуге и</w:t>
      </w:r>
      <w:r w:rsidRPr="00BD167C">
        <w:rPr>
          <w:rFonts w:ascii="Arial" w:hAnsi="Arial" w:cs="Arial"/>
          <w:b/>
          <w:sz w:val="32"/>
          <w:szCs w:val="32"/>
        </w:rPr>
        <w:t>зрад</w:t>
      </w:r>
      <w:r w:rsidRPr="00BD167C">
        <w:rPr>
          <w:rFonts w:ascii="Arial" w:hAnsi="Arial" w:cs="Arial"/>
          <w:b/>
          <w:sz w:val="32"/>
          <w:szCs w:val="32"/>
          <w:lang w:val="sr-Cyrl-CS"/>
        </w:rPr>
        <w:t>е</w:t>
      </w:r>
      <w:r w:rsidRPr="00BD167C">
        <w:rPr>
          <w:rFonts w:ascii="Arial" w:hAnsi="Arial" w:cs="Arial"/>
          <w:b/>
          <w:sz w:val="32"/>
          <w:szCs w:val="32"/>
        </w:rPr>
        <w:t xml:space="preserve"> </w:t>
      </w:r>
      <w:r w:rsidR="00EA0162">
        <w:rPr>
          <w:rFonts w:ascii="Arial" w:hAnsi="Arial" w:cs="Arial"/>
          <w:b/>
          <w:sz w:val="32"/>
          <w:szCs w:val="32"/>
        </w:rPr>
        <w:t>елабората</w:t>
      </w:r>
      <w:r w:rsidRPr="00BD167C">
        <w:rPr>
          <w:rFonts w:ascii="Arial" w:hAnsi="Arial" w:cs="Arial"/>
          <w:b/>
          <w:sz w:val="32"/>
          <w:szCs w:val="32"/>
        </w:rPr>
        <w:t xml:space="preserve"> за заштиту </w:t>
      </w:r>
      <w:r w:rsidRPr="00BD167C">
        <w:rPr>
          <w:rFonts w:ascii="Arial" w:hAnsi="Arial" w:cs="Arial"/>
          <w:b/>
          <w:sz w:val="32"/>
          <w:szCs w:val="32"/>
          <w:lang w:val="sr-Cyrl-CS"/>
        </w:rPr>
        <w:t xml:space="preserve">јавних институција, </w:t>
      </w:r>
      <w:r w:rsidRPr="00BD167C">
        <w:rPr>
          <w:rFonts w:ascii="Arial" w:hAnsi="Arial" w:cs="Arial"/>
          <w:b/>
          <w:sz w:val="32"/>
          <w:szCs w:val="32"/>
        </w:rPr>
        <w:t>школских, здравствених, културних и спортских објеката на територији општине</w:t>
      </w:r>
      <w:r w:rsidR="00CE7A47">
        <w:rPr>
          <w:rFonts w:ascii="Arial" w:hAnsi="Arial" w:cs="Arial"/>
          <w:b/>
          <w:sz w:val="32"/>
          <w:szCs w:val="32"/>
        </w:rPr>
        <w:t>,</w:t>
      </w:r>
      <w:r w:rsidRPr="00BD167C">
        <w:rPr>
          <w:rFonts w:ascii="Arial" w:hAnsi="Arial" w:cs="Arial"/>
          <w:b/>
          <w:sz w:val="32"/>
          <w:szCs w:val="32"/>
        </w:rPr>
        <w:t xml:space="preserve"> као и заштит</w:t>
      </w:r>
      <w:r w:rsidRPr="00BD167C">
        <w:rPr>
          <w:rFonts w:ascii="Arial" w:hAnsi="Arial" w:cs="Arial"/>
          <w:b/>
          <w:sz w:val="32"/>
          <w:szCs w:val="32"/>
          <w:lang w:val="sr-Cyrl-CS"/>
        </w:rPr>
        <w:t>у</w:t>
      </w:r>
      <w:r w:rsidRPr="00BD167C">
        <w:rPr>
          <w:rFonts w:ascii="Arial" w:hAnsi="Arial" w:cs="Arial"/>
          <w:b/>
          <w:sz w:val="32"/>
          <w:szCs w:val="32"/>
        </w:rPr>
        <w:t xml:space="preserve"> јавних површина и раскрсница</w:t>
      </w:r>
    </w:p>
    <w:p w:rsidR="00353979" w:rsidRPr="00353979" w:rsidRDefault="00353979" w:rsidP="00353979">
      <w:pPr>
        <w:rPr>
          <w:b/>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627268">
        <w:rPr>
          <w:rFonts w:ascii="Arial" w:hAnsi="Arial" w:cs="Arial"/>
          <w:b/>
          <w:sz w:val="32"/>
          <w:szCs w:val="32"/>
        </w:rPr>
        <w:t>16/17</w:t>
      </w:r>
      <w:r w:rsidR="00134106" w:rsidRPr="00DE0254">
        <w:rPr>
          <w:rFonts w:ascii="Arial" w:hAnsi="Arial" w:cs="Arial"/>
          <w:b/>
          <w:sz w:val="32"/>
          <w:szCs w:val="32"/>
          <w:lang w:val="sr-Cyrl-CS"/>
        </w:rPr>
        <w:t xml:space="preserve">  -</w:t>
      </w:r>
    </w:p>
    <w:p w:rsidR="00134106" w:rsidRPr="00FA0971"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627268">
        <w:rPr>
          <w:rFonts w:ascii="Arial" w:hAnsi="Arial" w:cs="Arial"/>
          <w:b/>
          <w:sz w:val="32"/>
          <w:szCs w:val="32"/>
          <w:lang w:val="sr-Cyrl-CS"/>
        </w:rPr>
        <w:t>1.2.15/17</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8"/>
        <w:gridCol w:w="3326"/>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3F6D9D" w:rsidRDefault="00627268" w:rsidP="003322AB">
            <w:pPr>
              <w:autoSpaceDE w:val="0"/>
              <w:autoSpaceDN w:val="0"/>
              <w:adjustRightInd w:val="0"/>
              <w:spacing w:line="240" w:lineRule="auto"/>
              <w:rPr>
                <w:rFonts w:ascii="Arial" w:hAnsi="Arial" w:cs="Arial"/>
                <w:b/>
              </w:rPr>
            </w:pPr>
            <w:r>
              <w:rPr>
                <w:rFonts w:ascii="Arial" w:hAnsi="Arial" w:cs="Arial"/>
                <w:b/>
              </w:rPr>
              <w:t>1</w:t>
            </w:r>
            <w:r w:rsidR="00415B36">
              <w:rPr>
                <w:rFonts w:ascii="Arial" w:hAnsi="Arial" w:cs="Arial"/>
                <w:b/>
              </w:rPr>
              <w:t>5</w:t>
            </w:r>
            <w:r w:rsidR="004358B1">
              <w:rPr>
                <w:rFonts w:ascii="Arial" w:hAnsi="Arial" w:cs="Arial"/>
                <w:b/>
              </w:rPr>
              <w:t>.</w:t>
            </w:r>
            <w:r>
              <w:rPr>
                <w:rFonts w:ascii="Arial" w:hAnsi="Arial" w:cs="Arial"/>
                <w:b/>
              </w:rPr>
              <w:t>11</w:t>
            </w:r>
            <w:r w:rsidR="00FA0971" w:rsidRPr="003F6D9D">
              <w:rPr>
                <w:rFonts w:ascii="Arial" w:hAnsi="Arial" w:cs="Arial"/>
                <w:b/>
              </w:rPr>
              <w:t>.2017.године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BD167C" w:rsidP="003322A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w:t>
            </w:r>
            <w:r w:rsidR="00415B36">
              <w:rPr>
                <w:rFonts w:ascii="Arial" w:eastAsiaTheme="minorHAnsi" w:hAnsi="Arial" w:cs="Arial"/>
                <w:b/>
                <w:bCs/>
                <w:kern w:val="0"/>
                <w:lang w:eastAsia="en-US"/>
              </w:rPr>
              <w:t>5</w:t>
            </w:r>
            <w:r w:rsidR="008263C7" w:rsidRPr="003F6D9D">
              <w:rPr>
                <w:rFonts w:ascii="Arial" w:eastAsiaTheme="minorHAnsi" w:hAnsi="Arial" w:cs="Arial"/>
                <w:b/>
                <w:bCs/>
                <w:kern w:val="0"/>
                <w:lang w:val="sr-Cyrl-CS" w:eastAsia="en-US"/>
              </w:rPr>
              <w:t>.</w:t>
            </w:r>
            <w:r w:rsidR="003C515E">
              <w:rPr>
                <w:rFonts w:ascii="Arial" w:eastAsiaTheme="minorHAnsi" w:hAnsi="Arial" w:cs="Arial"/>
                <w:b/>
                <w:bCs/>
                <w:kern w:val="0"/>
                <w:lang w:val="sr-Cyrl-CS" w:eastAsia="en-US"/>
              </w:rPr>
              <w:t>1</w:t>
            </w:r>
            <w:r w:rsidR="00627268">
              <w:rPr>
                <w:rFonts w:ascii="Arial" w:eastAsiaTheme="minorHAnsi" w:hAnsi="Arial" w:cs="Arial"/>
                <w:b/>
                <w:bCs/>
                <w:kern w:val="0"/>
                <w:lang w:eastAsia="en-US"/>
              </w:rPr>
              <w:t>1</w:t>
            </w:r>
            <w:r w:rsidR="00535D6C" w:rsidRPr="003F6D9D">
              <w:rPr>
                <w:rFonts w:ascii="Arial" w:eastAsiaTheme="minorHAnsi" w:hAnsi="Arial" w:cs="Arial"/>
                <w:b/>
                <w:bCs/>
                <w:kern w:val="0"/>
                <w:lang w:eastAsia="en-US"/>
              </w:rPr>
              <w:t>.2017</w:t>
            </w:r>
            <w:r w:rsidR="00421F30">
              <w:rPr>
                <w:rFonts w:ascii="Arial" w:eastAsiaTheme="minorHAnsi" w:hAnsi="Arial" w:cs="Arial"/>
                <w:b/>
                <w:bCs/>
                <w:kern w:val="0"/>
                <w:lang w:eastAsia="en-US"/>
              </w:rPr>
              <w:t>. године до 10</w:t>
            </w:r>
            <w:r w:rsidR="00134106" w:rsidRPr="003F6D9D">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627268" w:rsidP="003322A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w:t>
            </w:r>
            <w:r w:rsidR="00415B36">
              <w:rPr>
                <w:rFonts w:ascii="Arial" w:eastAsiaTheme="minorHAnsi" w:hAnsi="Arial" w:cs="Arial"/>
                <w:b/>
                <w:bCs/>
                <w:kern w:val="0"/>
                <w:lang w:eastAsia="en-US"/>
              </w:rPr>
              <w:t>3</w:t>
            </w:r>
            <w:r w:rsidR="008263C7" w:rsidRPr="003F6D9D">
              <w:rPr>
                <w:rFonts w:ascii="Arial" w:eastAsiaTheme="minorHAnsi" w:hAnsi="Arial" w:cs="Arial"/>
                <w:b/>
                <w:bCs/>
                <w:kern w:val="0"/>
                <w:lang w:val="sr-Cyrl-CS" w:eastAsia="en-US"/>
              </w:rPr>
              <w:t>.</w:t>
            </w:r>
            <w:r>
              <w:rPr>
                <w:rFonts w:ascii="Arial" w:eastAsiaTheme="minorHAnsi" w:hAnsi="Arial" w:cs="Arial"/>
                <w:b/>
                <w:bCs/>
                <w:kern w:val="0"/>
                <w:lang w:eastAsia="en-US"/>
              </w:rPr>
              <w:t>11</w:t>
            </w:r>
            <w:r w:rsidR="003C515E">
              <w:rPr>
                <w:rFonts w:ascii="Arial" w:eastAsiaTheme="minorHAnsi" w:hAnsi="Arial" w:cs="Arial"/>
                <w:b/>
                <w:bCs/>
                <w:kern w:val="0"/>
                <w:lang w:val="sr-Cyrl-CS" w:eastAsia="en-US"/>
              </w:rPr>
              <w:t>.</w:t>
            </w:r>
            <w:r w:rsidR="00535D6C" w:rsidRPr="003F6D9D">
              <w:rPr>
                <w:rFonts w:ascii="Arial" w:eastAsiaTheme="minorHAnsi" w:hAnsi="Arial" w:cs="Arial"/>
                <w:b/>
                <w:bCs/>
                <w:kern w:val="0"/>
                <w:lang w:eastAsia="en-US"/>
              </w:rPr>
              <w:t>2017</w:t>
            </w:r>
            <w:r w:rsidR="00421F30">
              <w:rPr>
                <w:rFonts w:ascii="Arial" w:eastAsiaTheme="minorHAnsi" w:hAnsi="Arial" w:cs="Arial"/>
                <w:b/>
                <w:bCs/>
                <w:kern w:val="0"/>
                <w:lang w:eastAsia="en-US"/>
              </w:rPr>
              <w:t>. године у 10</w:t>
            </w:r>
            <w:r w:rsidR="00134106" w:rsidRPr="003F6D9D">
              <w:rPr>
                <w:rFonts w:ascii="Arial" w:eastAsiaTheme="minorHAnsi" w:hAnsi="Arial" w:cs="Arial"/>
                <w:b/>
                <w:bCs/>
                <w:kern w:val="0"/>
                <w:lang w:eastAsia="en-US"/>
              </w:rPr>
              <w:t xml:space="preserve">,30 часова </w:t>
            </w:r>
          </w:p>
        </w:tc>
      </w:tr>
    </w:tbl>
    <w:p w:rsid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421F30" w:rsidRPr="00F41046" w:rsidRDefault="00421F30"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FE7A98" w:rsidRDefault="00C20265" w:rsidP="00C20265">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proofErr w:type="gramStart"/>
      <w:r>
        <w:rPr>
          <w:rFonts w:ascii="Arial" w:hAnsi="Arial" w:cs="Arial"/>
          <w:b/>
          <w:iCs/>
        </w:rPr>
        <w:t>:</w:t>
      </w:r>
      <w:r w:rsidR="00FE7A98">
        <w:rPr>
          <w:rFonts w:ascii="Arial" w:hAnsi="Arial" w:cs="Arial"/>
          <w:b/>
          <w:iCs/>
          <w:lang w:val="sr-Cyrl-CS"/>
        </w:rPr>
        <w:t>38</w:t>
      </w:r>
      <w:proofErr w:type="gramEnd"/>
    </w:p>
    <w:p w:rsidR="003F6D9D" w:rsidRPr="00421F30" w:rsidRDefault="003F6D9D" w:rsidP="003F6D9D">
      <w:pPr>
        <w:pStyle w:val="BodyText"/>
      </w:pPr>
    </w:p>
    <w:p w:rsidR="00FA0971" w:rsidRDefault="00FA0971" w:rsidP="00FA0971">
      <w:pPr>
        <w:pStyle w:val="Heading4"/>
        <w:rPr>
          <w:rFonts w:ascii="Arial" w:hAnsi="Arial" w:cs="Arial"/>
          <w:sz w:val="24"/>
        </w:rPr>
      </w:pPr>
    </w:p>
    <w:p w:rsidR="00FA0971" w:rsidRDefault="00134106" w:rsidP="00FA0971">
      <w:pPr>
        <w:pStyle w:val="Heading4"/>
        <w:rPr>
          <w:rFonts w:ascii="Arial" w:hAnsi="Arial" w:cs="Arial"/>
          <w:sz w:val="24"/>
        </w:rPr>
      </w:pPr>
      <w:r w:rsidRPr="00DE0254">
        <w:rPr>
          <w:rFonts w:ascii="Arial" w:hAnsi="Arial" w:cs="Arial"/>
          <w:sz w:val="24"/>
          <w:lang w:val="sr-Cyrl-CS"/>
        </w:rPr>
        <w:t xml:space="preserve">Баточина, </w:t>
      </w:r>
      <w:r w:rsidR="00DD4EBC">
        <w:rPr>
          <w:rFonts w:ascii="Arial" w:hAnsi="Arial" w:cs="Arial"/>
          <w:sz w:val="24"/>
          <w:lang w:val="sr-Cyrl-CS"/>
        </w:rPr>
        <w:t>новембар</w:t>
      </w:r>
      <w:r w:rsidRPr="00DE0254">
        <w:rPr>
          <w:rFonts w:ascii="Arial" w:hAnsi="Arial" w:cs="Arial"/>
          <w:sz w:val="24"/>
          <w:lang w:val="sr-Cyrl-CS"/>
        </w:rPr>
        <w:t xml:space="preserve"> 201</w:t>
      </w:r>
      <w:r w:rsidR="00535D6C" w:rsidRPr="00DE0254">
        <w:rPr>
          <w:rFonts w:ascii="Arial" w:hAnsi="Arial" w:cs="Arial"/>
          <w:sz w:val="24"/>
          <w:lang w:val="sr-Cyrl-CS"/>
        </w:rPr>
        <w:t>7</w:t>
      </w:r>
      <w:r w:rsidRPr="00DE0254">
        <w:rPr>
          <w:rFonts w:ascii="Arial" w:hAnsi="Arial" w:cs="Arial"/>
          <w:sz w:val="24"/>
          <w:lang w:val="sr-Cyrl-CS"/>
        </w:rPr>
        <w:t xml:space="preserve">. </w:t>
      </w:r>
      <w:r w:rsidR="00BC5E41">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627268">
        <w:rPr>
          <w:rFonts w:ascii="Arial" w:hAnsi="Arial" w:cs="Arial"/>
          <w:b w:val="0"/>
          <w:sz w:val="24"/>
          <w:u w:val="none"/>
          <w:lang w:val="sr-Cyrl-CS"/>
        </w:rPr>
        <w:t>16/17</w:t>
      </w:r>
      <w:r w:rsidRPr="00FA0971">
        <w:rPr>
          <w:rFonts w:ascii="Arial" w:hAnsi="Arial" w:cs="Arial"/>
          <w:b w:val="0"/>
          <w:sz w:val="24"/>
          <w:u w:val="none"/>
          <w:lang w:val="ru-RU"/>
        </w:rPr>
        <w:t xml:space="preserve">, деловодни број </w:t>
      </w:r>
      <w:r w:rsidR="00535D6C" w:rsidRPr="00FA0971">
        <w:rPr>
          <w:rFonts w:ascii="Arial" w:hAnsi="Arial" w:cs="Arial"/>
          <w:b w:val="0"/>
          <w:sz w:val="24"/>
          <w:u w:val="none"/>
          <w:lang w:val="sr-Cyrl-CS"/>
        </w:rPr>
        <w:t>031-</w:t>
      </w:r>
      <w:r w:rsidR="00415B36">
        <w:rPr>
          <w:rFonts w:ascii="Arial" w:hAnsi="Arial" w:cs="Arial"/>
          <w:b w:val="0"/>
          <w:sz w:val="24"/>
          <w:u w:val="none"/>
        </w:rPr>
        <w:t>641</w:t>
      </w:r>
      <w:r w:rsidR="00943172">
        <w:rPr>
          <w:rFonts w:ascii="Arial" w:hAnsi="Arial" w:cs="Arial"/>
          <w:b w:val="0"/>
          <w:sz w:val="24"/>
          <w:u w:val="none"/>
          <w:lang w:val="sr-Cyrl-CS"/>
        </w:rPr>
        <w:t>/17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ru-RU"/>
        </w:rPr>
        <w:t xml:space="preserve"> </w:t>
      </w:r>
      <w:r w:rsidR="00EA0162">
        <w:rPr>
          <w:rFonts w:ascii="Arial" w:hAnsi="Arial" w:cs="Arial"/>
          <w:b w:val="0"/>
          <w:sz w:val="24"/>
          <w:u w:val="none"/>
          <w:lang w:val="sr-Cyrl-CS"/>
        </w:rPr>
        <w:t>од 1</w:t>
      </w:r>
      <w:r w:rsidR="003322AB">
        <w:rPr>
          <w:rFonts w:ascii="Arial" w:hAnsi="Arial" w:cs="Arial"/>
          <w:b w:val="0"/>
          <w:sz w:val="24"/>
          <w:u w:val="none"/>
          <w:lang w:val="sr-Cyrl-CS"/>
        </w:rPr>
        <w:t>4</w:t>
      </w:r>
      <w:r w:rsidRPr="00FA0971">
        <w:rPr>
          <w:rFonts w:ascii="Arial" w:hAnsi="Arial" w:cs="Arial"/>
          <w:b w:val="0"/>
          <w:sz w:val="24"/>
          <w:u w:val="none"/>
          <w:lang w:val="sr-Cyrl-CS"/>
        </w:rPr>
        <w:t>.</w:t>
      </w:r>
      <w:r w:rsidR="00DD4EBC">
        <w:rPr>
          <w:rFonts w:ascii="Arial" w:hAnsi="Arial" w:cs="Arial"/>
          <w:b w:val="0"/>
          <w:sz w:val="24"/>
          <w:u w:val="none"/>
          <w:lang w:val="sr-Cyrl-CS"/>
        </w:rPr>
        <w:t>11</w:t>
      </w:r>
      <w:r w:rsidRPr="00FA0971">
        <w:rPr>
          <w:rFonts w:ascii="Arial" w:hAnsi="Arial" w:cs="Arial"/>
          <w:b w:val="0"/>
          <w:sz w:val="24"/>
          <w:u w:val="none"/>
          <w:lang w:val="ru-RU"/>
        </w:rPr>
        <w:t>.</w:t>
      </w:r>
      <w:r w:rsidR="00535D6C" w:rsidRPr="00FA0971">
        <w:rPr>
          <w:rFonts w:ascii="Arial" w:hAnsi="Arial" w:cs="Arial"/>
          <w:b w:val="0"/>
          <w:sz w:val="24"/>
          <w:u w:val="none"/>
          <w:lang w:val="sr-Cyrl-CS"/>
        </w:rPr>
        <w:t>2017</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627268">
        <w:rPr>
          <w:rFonts w:ascii="Arial" w:hAnsi="Arial" w:cs="Arial"/>
          <w:b w:val="0"/>
          <w:sz w:val="24"/>
          <w:u w:val="none"/>
          <w:lang w:val="sr-Cyrl-CS"/>
        </w:rPr>
        <w:t>16/17</w:t>
      </w:r>
      <w:r w:rsidRPr="00FA0971">
        <w:rPr>
          <w:rFonts w:ascii="Arial" w:hAnsi="Arial" w:cs="Arial"/>
          <w:b w:val="0"/>
          <w:sz w:val="24"/>
          <w:u w:val="none"/>
          <w:lang w:val="ru-RU"/>
        </w:rPr>
        <w:t xml:space="preserve">, деловодни број </w:t>
      </w:r>
      <w:r w:rsidR="009219E2" w:rsidRPr="00FA0971">
        <w:rPr>
          <w:rFonts w:ascii="Arial" w:hAnsi="Arial" w:cs="Arial"/>
          <w:b w:val="0"/>
          <w:sz w:val="24"/>
          <w:u w:val="none"/>
          <w:lang w:val="sr-Cyrl-CS"/>
        </w:rPr>
        <w:t>031-</w:t>
      </w:r>
      <w:r w:rsidR="00415B36">
        <w:rPr>
          <w:rFonts w:ascii="Arial" w:hAnsi="Arial" w:cs="Arial"/>
          <w:b w:val="0"/>
          <w:sz w:val="24"/>
          <w:u w:val="none"/>
        </w:rPr>
        <w:t>643</w:t>
      </w:r>
      <w:r w:rsidRPr="00FA0971">
        <w:rPr>
          <w:rFonts w:ascii="Arial" w:hAnsi="Arial" w:cs="Arial"/>
          <w:b w:val="0"/>
          <w:sz w:val="24"/>
          <w:u w:val="none"/>
          <w:lang w:val="ru-RU"/>
        </w:rPr>
        <w:t>/1</w:t>
      </w:r>
      <w:r w:rsidR="00535D6C" w:rsidRPr="00FA0971">
        <w:rPr>
          <w:rFonts w:ascii="Arial" w:hAnsi="Arial" w:cs="Arial"/>
          <w:b w:val="0"/>
          <w:sz w:val="24"/>
          <w:u w:val="none"/>
          <w:lang w:val="ru-RU"/>
        </w:rPr>
        <w:t>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sr-Cyrl-CS"/>
        </w:rPr>
        <w:t xml:space="preserve"> од </w:t>
      </w:r>
      <w:r w:rsidR="00EA0162">
        <w:rPr>
          <w:rFonts w:ascii="Arial" w:hAnsi="Arial" w:cs="Arial"/>
          <w:b w:val="0"/>
          <w:sz w:val="24"/>
          <w:u w:val="none"/>
          <w:lang w:val="sr-Cyrl-CS"/>
        </w:rPr>
        <w:t>1</w:t>
      </w:r>
      <w:r w:rsidR="003322AB">
        <w:rPr>
          <w:rFonts w:ascii="Arial" w:hAnsi="Arial" w:cs="Arial"/>
          <w:b w:val="0"/>
          <w:sz w:val="24"/>
          <w:u w:val="none"/>
          <w:lang w:val="sr-Cyrl-CS"/>
        </w:rPr>
        <w:t>4</w:t>
      </w:r>
      <w:r w:rsidR="00421F30" w:rsidRPr="00FA0971">
        <w:rPr>
          <w:rFonts w:ascii="Arial" w:hAnsi="Arial" w:cs="Arial"/>
          <w:b w:val="0"/>
          <w:sz w:val="24"/>
          <w:u w:val="none"/>
          <w:lang w:val="sr-Cyrl-CS"/>
        </w:rPr>
        <w:t>.</w:t>
      </w:r>
      <w:r w:rsidR="00DD4EBC">
        <w:rPr>
          <w:rFonts w:ascii="Arial" w:hAnsi="Arial" w:cs="Arial"/>
          <w:b w:val="0"/>
          <w:sz w:val="24"/>
          <w:u w:val="none"/>
          <w:lang w:val="sr-Cyrl-CS"/>
        </w:rPr>
        <w:t>11</w:t>
      </w:r>
      <w:r w:rsidR="00421F30" w:rsidRPr="00FA0971">
        <w:rPr>
          <w:rFonts w:ascii="Arial" w:hAnsi="Arial" w:cs="Arial"/>
          <w:b w:val="0"/>
          <w:sz w:val="24"/>
          <w:u w:val="none"/>
          <w:lang w:val="ru-RU"/>
        </w:rPr>
        <w:t>.</w:t>
      </w:r>
      <w:r w:rsidR="00421F30" w:rsidRPr="00FA0971">
        <w:rPr>
          <w:rFonts w:ascii="Arial" w:hAnsi="Arial" w:cs="Arial"/>
          <w:b w:val="0"/>
          <w:sz w:val="24"/>
          <w:u w:val="none"/>
          <w:lang w:val="sr-Cyrl-CS"/>
        </w:rPr>
        <w:t xml:space="preserve">2017. </w:t>
      </w:r>
      <w:r w:rsidRPr="00FA0971">
        <w:rPr>
          <w:rFonts w:ascii="Arial" w:hAnsi="Arial" w:cs="Arial"/>
          <w:b w:val="0"/>
          <w:sz w:val="24"/>
          <w:u w:val="none"/>
          <w:lang w:val="sr-Cyrl-CS"/>
        </w:rPr>
        <w:t>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Pr="001808C5" w:rsidRDefault="00C82170" w:rsidP="00134106">
      <w:pPr>
        <w:shd w:val="clear" w:color="auto" w:fill="C6D9F1"/>
        <w:jc w:val="center"/>
        <w:rPr>
          <w:rFonts w:ascii="Arial" w:eastAsia="TimesNewRomanPS-BoldMT" w:hAnsi="Arial" w:cs="Arial"/>
          <w:b/>
          <w:bCs/>
        </w:rPr>
      </w:pPr>
      <w:r>
        <w:rPr>
          <w:rFonts w:ascii="Arial" w:eastAsia="TimesNewRomanPS-BoldMT" w:hAnsi="Arial" w:cs="Arial"/>
          <w:b/>
          <w:bCs/>
          <w:lang w:val="ru-RU"/>
        </w:rPr>
        <w:t xml:space="preserve">Број </w:t>
      </w:r>
      <w:r w:rsidR="00535D6C">
        <w:rPr>
          <w:rFonts w:ascii="Arial" w:eastAsia="TimesNewRomanPS-BoldMT" w:hAnsi="Arial" w:cs="Arial"/>
          <w:b/>
          <w:bCs/>
          <w:lang w:val="ru-RU"/>
        </w:rPr>
        <w:t>031-</w:t>
      </w:r>
      <w:r w:rsidR="00415B36">
        <w:rPr>
          <w:rFonts w:ascii="Arial" w:eastAsia="TimesNewRomanPS-BoldMT" w:hAnsi="Arial" w:cs="Arial"/>
          <w:b/>
          <w:bCs/>
        </w:rPr>
        <w:t>645</w:t>
      </w:r>
      <w:r>
        <w:rPr>
          <w:rFonts w:ascii="Arial" w:eastAsia="TimesNewRomanPS-BoldMT" w:hAnsi="Arial" w:cs="Arial"/>
          <w:b/>
          <w:bCs/>
          <w:lang w:val="ru-RU"/>
        </w:rPr>
        <w:t>/1</w:t>
      </w:r>
      <w:r w:rsidR="00535D6C">
        <w:rPr>
          <w:rFonts w:ascii="Arial" w:eastAsia="TimesNewRomanPS-BoldMT" w:hAnsi="Arial" w:cs="Arial"/>
          <w:b/>
          <w:bCs/>
          <w:lang w:val="ru-RU"/>
        </w:rPr>
        <w:t>7</w:t>
      </w:r>
      <w:r>
        <w:rPr>
          <w:rFonts w:ascii="Arial" w:eastAsia="TimesNewRomanPS-BoldMT" w:hAnsi="Arial" w:cs="Arial"/>
          <w:b/>
          <w:bCs/>
          <w:lang w:val="ru-RU"/>
        </w:rPr>
        <w:t>-0</w:t>
      </w:r>
      <w:r w:rsidR="00535D6C">
        <w:rPr>
          <w:rFonts w:ascii="Arial" w:eastAsia="TimesNewRomanPS-BoldMT" w:hAnsi="Arial" w:cs="Arial"/>
          <w:b/>
          <w:bCs/>
          <w:lang w:val="ru-RU"/>
        </w:rPr>
        <w:t>1</w:t>
      </w:r>
      <w:r w:rsidR="00AE4012">
        <w:rPr>
          <w:rFonts w:ascii="Arial" w:eastAsia="TimesNewRomanPS-BoldMT" w:hAnsi="Arial" w:cs="Arial"/>
          <w:b/>
          <w:bCs/>
        </w:rPr>
        <w:t xml:space="preserve"> од </w:t>
      </w:r>
      <w:r w:rsidR="00CE7A47">
        <w:rPr>
          <w:rFonts w:ascii="Arial" w:eastAsia="TimesNewRomanPS-BoldMT" w:hAnsi="Arial" w:cs="Arial"/>
          <w:b/>
          <w:bCs/>
          <w:lang w:val="sr-Cyrl-CS"/>
        </w:rPr>
        <w:t>1</w:t>
      </w:r>
      <w:r w:rsidR="003322AB">
        <w:rPr>
          <w:rFonts w:ascii="Arial" w:eastAsia="TimesNewRomanPS-BoldMT" w:hAnsi="Arial" w:cs="Arial"/>
          <w:b/>
          <w:bCs/>
        </w:rPr>
        <w:t>4</w:t>
      </w:r>
      <w:r w:rsidR="00AE4012">
        <w:rPr>
          <w:rFonts w:ascii="Arial" w:eastAsia="TimesNewRomanPS-BoldMT" w:hAnsi="Arial" w:cs="Arial"/>
          <w:b/>
          <w:bCs/>
        </w:rPr>
        <w:t>.</w:t>
      </w:r>
      <w:r w:rsidR="00DD4EBC">
        <w:rPr>
          <w:rFonts w:ascii="Arial" w:eastAsia="TimesNewRomanPS-BoldMT" w:hAnsi="Arial" w:cs="Arial"/>
          <w:b/>
          <w:bCs/>
        </w:rPr>
        <w:t>11</w:t>
      </w:r>
      <w:r w:rsidR="001808C5">
        <w:rPr>
          <w:rFonts w:ascii="Arial" w:eastAsia="TimesNewRomanPS-BoldMT" w:hAnsi="Arial" w:cs="Arial"/>
          <w:b/>
          <w:bCs/>
        </w:rPr>
        <w:t>.2017.године</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134106" w:rsidRPr="008566BF" w:rsidRDefault="00BD167C"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услуге израде </w:t>
      </w:r>
      <w:r w:rsidR="00EA0162">
        <w:rPr>
          <w:rFonts w:ascii="Arial" w:eastAsia="TimesNewRomanPS-BoldMT" w:hAnsi="Arial" w:cs="Arial"/>
          <w:b/>
          <w:bCs/>
          <w:lang w:val="ru-RU"/>
        </w:rPr>
        <w:t>елабората</w:t>
      </w:r>
      <w:r>
        <w:rPr>
          <w:rFonts w:ascii="Arial" w:eastAsia="TimesNewRomanPS-BoldMT" w:hAnsi="Arial" w:cs="Arial"/>
          <w:b/>
          <w:bCs/>
          <w:lang w:val="ru-RU"/>
        </w:rPr>
        <w:t xml:space="preserve"> за заштиту јавних институција, школских, здравствених, културних и спортских објеката на територији општине</w:t>
      </w:r>
      <w:r w:rsidR="00CE7A47">
        <w:rPr>
          <w:rFonts w:ascii="Arial" w:eastAsia="TimesNewRomanPS-BoldMT" w:hAnsi="Arial" w:cs="Arial"/>
          <w:b/>
          <w:bCs/>
          <w:lang w:val="ru-RU"/>
        </w:rPr>
        <w:t xml:space="preserve">, </w:t>
      </w:r>
      <w:r>
        <w:rPr>
          <w:rFonts w:ascii="Arial" w:eastAsia="TimesNewRomanPS-BoldMT" w:hAnsi="Arial" w:cs="Arial"/>
          <w:b/>
          <w:bCs/>
          <w:lang w:val="ru-RU"/>
        </w:rPr>
        <w:t>као и заштиту јавних површина и раскрсница</w:t>
      </w:r>
      <w:r w:rsidR="00EE72A9">
        <w:rPr>
          <w:rFonts w:ascii="Arial" w:eastAsia="TimesNewRomanPS-BoldMT" w:hAnsi="Arial" w:cs="Arial"/>
          <w:b/>
          <w:bCs/>
          <w:lang w:val="ru-RU"/>
        </w:rPr>
        <w:t xml:space="preserve">, </w:t>
      </w:r>
      <w:r w:rsidR="00134106" w:rsidRPr="008566BF">
        <w:rPr>
          <w:rFonts w:ascii="Arial" w:eastAsia="TimesNewRomanPS-BoldMT" w:hAnsi="Arial" w:cs="Arial"/>
          <w:b/>
          <w:bCs/>
          <w:lang w:val="ru-RU"/>
        </w:rPr>
        <w:t>ЈН</w:t>
      </w:r>
      <w:r w:rsidR="00251513">
        <w:rPr>
          <w:rFonts w:ascii="Arial" w:eastAsia="TimesNewRomanPS-BoldMT" w:hAnsi="Arial" w:cs="Arial"/>
          <w:b/>
          <w:bCs/>
          <w:lang w:val="ru-RU"/>
        </w:rPr>
        <w:t>МВ</w:t>
      </w:r>
      <w:r w:rsidR="00134106" w:rsidRPr="008566BF">
        <w:rPr>
          <w:rFonts w:ascii="Arial" w:eastAsia="TimesNewRomanPS-BoldMT" w:hAnsi="Arial" w:cs="Arial"/>
          <w:b/>
          <w:bCs/>
          <w:lang w:val="ru-RU"/>
        </w:rPr>
        <w:t xml:space="preserve"> бр.</w:t>
      </w:r>
      <w:r w:rsidR="00134106">
        <w:rPr>
          <w:rFonts w:ascii="Arial" w:eastAsia="TimesNewRomanPS-BoldMT" w:hAnsi="Arial" w:cs="Arial"/>
          <w:b/>
          <w:bCs/>
          <w:lang w:val="sr-Cyrl-CS"/>
        </w:rPr>
        <w:t xml:space="preserve"> </w:t>
      </w:r>
      <w:r w:rsidR="00627268">
        <w:rPr>
          <w:rFonts w:ascii="Arial" w:eastAsia="TimesNewRomanPS-BoldMT" w:hAnsi="Arial" w:cs="Arial"/>
          <w:b/>
          <w:bCs/>
          <w:lang w:val="sr-Cyrl-CS"/>
        </w:rPr>
        <w:t>16/17</w:t>
      </w:r>
      <w:r w:rsidR="00134106">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DD74D0" w:rsidRDefault="00DD74D0"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eastAsia="TimesNewRomanPSMT" w:hAnsi="Arial" w:cs="Arial"/>
                <w:color w:val="auto"/>
                <w:lang w:val="sr-Cyrl-CS"/>
              </w:rPr>
            </w:pPr>
          </w:p>
          <w:p w:rsidR="004A1D82" w:rsidRPr="00FC2947" w:rsidRDefault="00DD74D0"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4A1D8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DD74D0">
              <w:rPr>
                <w:rFonts w:ascii="Arial" w:eastAsia="TimesNewRomanPSMT" w:hAnsi="Arial" w:cs="Arial"/>
                <w:color w:val="auto"/>
                <w:lang w:val="sr-Cyrl-CS"/>
              </w:rPr>
              <w:t>0</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DD74D0">
              <w:rPr>
                <w:rFonts w:ascii="Arial" w:eastAsia="TimesNewRomanPSMT" w:hAnsi="Arial" w:cs="Arial"/>
                <w:lang w:val="sr-Cyrl-CS"/>
              </w:rPr>
              <w:t>2</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DD74D0">
              <w:rPr>
                <w:rFonts w:ascii="Arial" w:eastAsia="TimesNewRomanPSMT" w:hAnsi="Arial" w:cs="Arial"/>
                <w:lang w:val="sr-Cyrl-CS"/>
              </w:rPr>
              <w:t>6</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DD74D0">
              <w:rPr>
                <w:rFonts w:ascii="Arial" w:eastAsia="TimesNewRomanPSMT" w:hAnsi="Arial" w:cs="Arial"/>
                <w:lang w:val="sr-Cyrl-CS"/>
              </w:rPr>
              <w:t>7</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DD74D0">
              <w:rPr>
                <w:rFonts w:ascii="Arial" w:eastAsia="TimesNewRomanPSMT" w:hAnsi="Arial" w:cs="Arial"/>
                <w:lang w:val="sr-Cyrl-CS"/>
              </w:rPr>
              <w:t>8</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DD74D0" w:rsidRDefault="00DD74D0" w:rsidP="00134106">
            <w:pPr>
              <w:snapToGrid w:val="0"/>
              <w:jc w:val="center"/>
              <w:rPr>
                <w:rFonts w:ascii="Arial" w:eastAsia="TimesNewRomanPSMT" w:hAnsi="Arial" w:cs="Arial"/>
                <w:lang w:val="sr-Cyrl-CS"/>
              </w:rPr>
            </w:pPr>
            <w:r>
              <w:rPr>
                <w:rFonts w:ascii="Arial" w:eastAsia="TimesNewRomanPSMT" w:hAnsi="Arial" w:cs="Arial"/>
                <w:lang w:val="sr-Cyrl-CS"/>
              </w:rPr>
              <w:t>19</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hAnsi="Arial" w:cs="Arial"/>
              </w:rPr>
            </w:pPr>
          </w:p>
          <w:p w:rsidR="00504B4B" w:rsidRPr="00DD74D0" w:rsidRDefault="004A1D82" w:rsidP="00134106">
            <w:pPr>
              <w:snapToGrid w:val="0"/>
              <w:jc w:val="center"/>
              <w:rPr>
                <w:rFonts w:ascii="Arial" w:hAnsi="Arial" w:cs="Arial"/>
                <w:lang w:val="sr-Cyrl-CS"/>
              </w:rPr>
            </w:pPr>
            <w:r>
              <w:rPr>
                <w:rFonts w:ascii="Arial" w:hAnsi="Arial" w:cs="Arial"/>
              </w:rPr>
              <w:t>2</w:t>
            </w:r>
            <w:r w:rsidR="00DD74D0">
              <w:rPr>
                <w:rFonts w:ascii="Arial" w:hAnsi="Arial" w:cs="Arial"/>
                <w:lang w:val="sr-Cyrl-CS"/>
              </w:rPr>
              <w:t>0</w:t>
            </w:r>
          </w:p>
        </w:tc>
      </w:tr>
      <w:tr w:rsidR="00A470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A4704B" w:rsidRPr="00A4704B" w:rsidRDefault="00A4704B"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A4704B" w:rsidRPr="00A4704B" w:rsidRDefault="00A4704B" w:rsidP="00A4704B">
            <w:pPr>
              <w:spacing w:line="276" w:lineRule="auto"/>
              <w:rPr>
                <w:rFonts w:ascii="Arial" w:eastAsia="Times New Roman" w:hAnsi="Arial" w:cs="Arial"/>
                <w:color w:val="auto"/>
                <w:lang w:val="sr-Cyrl-CS"/>
              </w:rPr>
            </w:pPr>
            <w:r w:rsidRPr="00A4704B">
              <w:rPr>
                <w:rFonts w:ascii="Arial" w:eastAsia="Times New Roman" w:hAnsi="Arial" w:cs="Arial"/>
                <w:color w:val="auto"/>
                <w:lang w:val="sr-Cyrl-CS"/>
              </w:rPr>
              <w:t>Списак извршених услуга</w:t>
            </w:r>
            <w:r>
              <w:rPr>
                <w:rFonts w:ascii="Arial" w:eastAsia="Times New Roman" w:hAnsi="Arial" w:cs="Arial"/>
                <w:color w:val="auto"/>
                <w:lang w:val="sr-Cyrl-CS"/>
              </w:rPr>
              <w:t xml:space="preserve">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4704B" w:rsidRPr="00DD74D0" w:rsidRDefault="00DD74D0" w:rsidP="00134106">
            <w:pPr>
              <w:snapToGrid w:val="0"/>
              <w:jc w:val="center"/>
              <w:rPr>
                <w:rFonts w:ascii="Arial" w:hAnsi="Arial" w:cs="Arial"/>
                <w:lang w:val="sr-Cyrl-CS"/>
              </w:rPr>
            </w:pPr>
            <w:r>
              <w:rPr>
                <w:rFonts w:ascii="Arial" w:hAnsi="Arial" w:cs="Arial"/>
                <w:lang w:val="sr-Cyrl-CS"/>
              </w:rPr>
              <w:t>21</w:t>
            </w:r>
          </w:p>
        </w:tc>
      </w:tr>
      <w:tr w:rsidR="00A470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A4704B" w:rsidRPr="00A4704B" w:rsidRDefault="00A4704B"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8</w:t>
            </w:r>
          </w:p>
        </w:tc>
        <w:tc>
          <w:tcPr>
            <w:tcW w:w="6804" w:type="dxa"/>
            <w:tcBorders>
              <w:top w:val="single" w:sz="4" w:space="0" w:color="000000"/>
              <w:left w:val="single" w:sz="4" w:space="0" w:color="000000"/>
              <w:bottom w:val="single" w:sz="4" w:space="0" w:color="000000"/>
            </w:tcBorders>
            <w:shd w:val="clear" w:color="auto" w:fill="auto"/>
          </w:tcPr>
          <w:p w:rsidR="00A4704B" w:rsidRPr="008566BF" w:rsidRDefault="00A4704B" w:rsidP="00134106">
            <w:pPr>
              <w:snapToGrid w:val="0"/>
              <w:rPr>
                <w:rFonts w:ascii="Arial" w:eastAsia="TimesNewRomanPSMT" w:hAnsi="Arial" w:cs="Arial"/>
                <w:lang w:val="ru-RU"/>
              </w:rPr>
            </w:pPr>
            <w:r w:rsidRPr="00A1484A">
              <w:rPr>
                <w:rFonts w:ascii="Arial" w:eastAsia="Times New Roman" w:hAnsi="Arial" w:cs="Arial"/>
                <w:color w:val="auto"/>
                <w:lang w:val="sr-Cyrl-CS"/>
              </w:rPr>
              <w:t xml:space="preserve">Потврде наручиоца о </w:t>
            </w:r>
            <w:r>
              <w:rPr>
                <w:rFonts w:ascii="Arial" w:eastAsia="Times New Roman" w:hAnsi="Arial" w:cs="Arial"/>
                <w:color w:val="auto"/>
                <w:lang w:val="sr-Cyrl-CS"/>
              </w:rPr>
              <w:t>извршеним услугама – референце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4704B" w:rsidRPr="00DD74D0" w:rsidRDefault="00DD74D0" w:rsidP="00134106">
            <w:pPr>
              <w:snapToGrid w:val="0"/>
              <w:jc w:val="center"/>
              <w:rPr>
                <w:rFonts w:ascii="Arial" w:hAnsi="Arial" w:cs="Arial"/>
                <w:lang w:val="sr-Cyrl-CS"/>
              </w:rPr>
            </w:pPr>
            <w:r>
              <w:rPr>
                <w:rFonts w:ascii="Arial" w:hAnsi="Arial" w:cs="Arial"/>
                <w:lang w:val="sr-Cyrl-CS"/>
              </w:rPr>
              <w:t>22</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4A1D82" w:rsidP="00134106">
            <w:pPr>
              <w:snapToGrid w:val="0"/>
              <w:jc w:val="center"/>
              <w:rPr>
                <w:rFonts w:ascii="Arial" w:hAnsi="Arial" w:cs="Arial"/>
                <w:lang w:val="sr-Cyrl-CS"/>
              </w:rPr>
            </w:pPr>
            <w:r>
              <w:rPr>
                <w:rFonts w:ascii="Arial" w:hAnsi="Arial" w:cs="Arial"/>
                <w:lang w:val="sr-Cyrl-CS"/>
              </w:rPr>
              <w:t>2</w:t>
            </w:r>
            <w:r w:rsidR="00DD74D0">
              <w:rPr>
                <w:rFonts w:ascii="Arial" w:hAnsi="Arial" w:cs="Arial"/>
                <w:lang w:val="sr-Cyrl-CS"/>
              </w:rPr>
              <w:t>3</w:t>
            </w:r>
          </w:p>
        </w:tc>
      </w:tr>
      <w:tr w:rsidR="00081296" w:rsidTr="00134106">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DD74D0" w:rsidRDefault="004A1D82" w:rsidP="00134106">
            <w:pPr>
              <w:snapToGrid w:val="0"/>
              <w:jc w:val="center"/>
              <w:rPr>
                <w:rFonts w:ascii="Arial" w:eastAsia="TimesNewRomanPSMT" w:hAnsi="Arial" w:cs="Arial"/>
                <w:color w:val="auto"/>
                <w:lang w:val="sr-Cyrl-CS"/>
              </w:rPr>
            </w:pPr>
            <w:r>
              <w:rPr>
                <w:rFonts w:ascii="Arial" w:eastAsia="TimesNewRomanPSMT" w:hAnsi="Arial" w:cs="Arial"/>
                <w:color w:val="auto"/>
              </w:rPr>
              <w:t>2</w:t>
            </w:r>
            <w:r w:rsidR="00DD74D0">
              <w:rPr>
                <w:rFonts w:ascii="Arial" w:eastAsia="TimesNewRomanPSMT" w:hAnsi="Arial" w:cs="Arial"/>
                <w:color w:val="auto"/>
                <w:lang w:val="sr-Cyrl-CS"/>
              </w:rPr>
              <w:t>9</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DD74D0" w:rsidRDefault="00DD74D0"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bl>
    <w:p w:rsidR="00134106" w:rsidRDefault="00134106" w:rsidP="00134106">
      <w:pPr>
        <w:jc w:val="both"/>
        <w:rPr>
          <w:lang w:val="sr-Cyrl-CS"/>
        </w:rPr>
      </w:pPr>
    </w:p>
    <w:p w:rsidR="00384EAE" w:rsidRDefault="00384EAE"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7E65F5" w:rsidRDefault="00134106" w:rsidP="00134106">
      <w:pPr>
        <w:pStyle w:val="Default"/>
        <w:jc w:val="both"/>
        <w:rPr>
          <w:lang w:val="sr-Cyrl-CS"/>
        </w:rPr>
      </w:pPr>
      <w:r>
        <w:t xml:space="preserve">Наручилац: </w:t>
      </w:r>
      <w:r w:rsidR="00DE0254">
        <w:t>Република Србија, Општина Баточина, Општинска управа</w:t>
      </w:r>
    </w:p>
    <w:p w:rsidR="00134106" w:rsidRPr="008566BF" w:rsidRDefault="00134106" w:rsidP="00134106">
      <w:pPr>
        <w:jc w:val="both"/>
        <w:rPr>
          <w:rFonts w:ascii="Arial" w:hAnsi="Arial" w:cs="Arial"/>
          <w:lang w:val="ru-RU"/>
        </w:rPr>
      </w:pP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5C0FCA">
        <w:rPr>
          <w:rFonts w:ascii="Arial" w:hAnsi="Arial" w:cs="Arial"/>
          <w:lang w:val="sr-Latn-CS"/>
        </w:rPr>
        <w:t>3</w:t>
      </w:r>
      <w:r w:rsidR="005C0FCA">
        <w:rPr>
          <w:rFonts w:ascii="Arial" w:hAnsi="Arial" w:cs="Arial"/>
          <w:lang w:val="sr-Cyrl-CS"/>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421F30" w:rsidRPr="000C3E50" w:rsidRDefault="00134106" w:rsidP="00421F30">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627268">
        <w:rPr>
          <w:rFonts w:ascii="Arial" w:hAnsi="Arial" w:cs="Arial"/>
          <w:lang w:val="ru-RU"/>
        </w:rPr>
        <w:t>16/17</w:t>
      </w:r>
      <w:r w:rsidR="00E17AC8">
        <w:rPr>
          <w:rFonts w:ascii="Arial" w:hAnsi="Arial" w:cs="Arial"/>
          <w:lang w:val="ru-RU"/>
        </w:rPr>
        <w:t xml:space="preserve">, наведене у Плану јавних набавки под бројем </w:t>
      </w:r>
      <w:r w:rsidR="00627268">
        <w:rPr>
          <w:rFonts w:ascii="Arial" w:hAnsi="Arial" w:cs="Arial"/>
          <w:lang w:val="ru-RU"/>
        </w:rPr>
        <w:t>1.2.15/17</w:t>
      </w:r>
      <w:r w:rsidR="00CE7A47">
        <w:rPr>
          <w:rFonts w:ascii="Arial" w:hAnsi="Arial" w:cs="Arial"/>
        </w:rPr>
        <w:t xml:space="preserve"> </w:t>
      </w:r>
      <w:r w:rsidR="00251513">
        <w:rPr>
          <w:rFonts w:ascii="Arial" w:hAnsi="Arial" w:cs="Arial"/>
          <w:lang w:val="ru-RU"/>
        </w:rPr>
        <w:t>је</w:t>
      </w:r>
      <w:r w:rsidR="00CE7A47">
        <w:rPr>
          <w:rFonts w:ascii="Arial" w:hAnsi="Arial" w:cs="Arial"/>
        </w:rPr>
        <w:t>су</w:t>
      </w:r>
      <w:r w:rsidR="00EE72A9">
        <w:rPr>
          <w:rFonts w:ascii="Arial" w:hAnsi="Arial" w:cs="Arial"/>
          <w:lang w:val="ru-RU"/>
        </w:rPr>
        <w:t xml:space="preserve"> </w:t>
      </w:r>
      <w:r w:rsidR="00BD167C">
        <w:rPr>
          <w:rFonts w:ascii="Arial" w:hAnsi="Arial" w:cs="Arial"/>
          <w:lang w:val="ru-RU"/>
        </w:rPr>
        <w:t>услуге израде елаборат</w:t>
      </w:r>
      <w:r w:rsidR="00EA0162">
        <w:rPr>
          <w:rFonts w:ascii="Arial" w:hAnsi="Arial" w:cs="Arial"/>
          <w:lang w:val="ru-RU"/>
        </w:rPr>
        <w:t>а</w:t>
      </w:r>
      <w:r w:rsidR="00BD167C">
        <w:rPr>
          <w:rFonts w:ascii="Arial" w:hAnsi="Arial" w:cs="Arial"/>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 xml:space="preserve">ифра из </w:t>
      </w:r>
      <w:r w:rsidR="00251513" w:rsidRPr="00A85A15">
        <w:rPr>
          <w:rFonts w:ascii="Arial" w:hAnsi="Arial" w:cs="Arial"/>
          <w:lang w:val="sr-Cyrl-CS"/>
        </w:rPr>
        <w:t xml:space="preserve">ОРН: </w:t>
      </w:r>
      <w:r w:rsidR="00421F30" w:rsidRPr="00A85A15">
        <w:rPr>
          <w:rFonts w:ascii="Arial" w:hAnsi="Arial" w:cs="Arial"/>
        </w:rPr>
        <w:t>71</w:t>
      </w:r>
      <w:r w:rsidR="003322AB">
        <w:rPr>
          <w:rFonts w:ascii="Arial" w:hAnsi="Arial" w:cs="Arial"/>
        </w:rPr>
        <w:t>335</w:t>
      </w:r>
      <w:r w:rsidR="00421F30" w:rsidRPr="00A85A15">
        <w:rPr>
          <w:rFonts w:ascii="Arial" w:hAnsi="Arial" w:cs="Arial"/>
        </w:rPr>
        <w:t xml:space="preserve">000 – </w:t>
      </w:r>
      <w:r w:rsidR="003322AB">
        <w:rPr>
          <w:rFonts w:ascii="Arial" w:hAnsi="Arial" w:cs="Arial"/>
          <w:lang w:val="sr-Cyrl-CS"/>
        </w:rPr>
        <w:t>Техничке студије.</w:t>
      </w:r>
    </w:p>
    <w:p w:rsidR="00134106" w:rsidRPr="007E65F5" w:rsidRDefault="00134106" w:rsidP="00134106">
      <w:pPr>
        <w:jc w:val="both"/>
        <w:rPr>
          <w:lang w:val="sr-Latn-CS"/>
        </w:rPr>
      </w:pPr>
    </w:p>
    <w:p w:rsidR="00134106" w:rsidRDefault="00421F30"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421F30" w:rsidP="00134106">
      <w:pPr>
        <w:jc w:val="both"/>
        <w:rPr>
          <w:rFonts w:ascii="Arial" w:hAnsi="Arial" w:cs="Arial"/>
          <w:b/>
          <w:bCs/>
          <w:iCs/>
          <w:lang w:val="sr-Cyrl-CS"/>
        </w:rPr>
      </w:pPr>
      <w:r>
        <w:rPr>
          <w:rFonts w:ascii="Arial" w:hAnsi="Arial" w:cs="Arial"/>
          <w:b/>
          <w:bCs/>
          <w:i/>
          <w:iCs/>
          <w:lang w:val="sr-Cyrl-CS"/>
        </w:rPr>
        <w:t>5</w:t>
      </w:r>
      <w:r w:rsidR="00134106">
        <w:rPr>
          <w:rFonts w:ascii="Arial" w:hAnsi="Arial" w:cs="Arial"/>
          <w:b/>
          <w:bCs/>
          <w:i/>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3322AB" w:rsidRPr="000C3E50" w:rsidRDefault="00134106" w:rsidP="003322AB">
      <w:pPr>
        <w:jc w:val="both"/>
        <w:rPr>
          <w:rFonts w:ascii="Arial" w:hAnsi="Arial" w:cs="Arial"/>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627268">
        <w:rPr>
          <w:rFonts w:ascii="Arial" w:hAnsi="Arial" w:cs="Arial"/>
          <w:lang w:val="ru-RU"/>
        </w:rPr>
        <w:t>16/17</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627268">
        <w:rPr>
          <w:rFonts w:ascii="Arial" w:hAnsi="Arial" w:cs="Arial"/>
          <w:lang w:val="ru-RU"/>
        </w:rPr>
        <w:t>1.2.15/17</w:t>
      </w:r>
      <w:r w:rsidR="00E17AC8">
        <w:rPr>
          <w:rFonts w:ascii="Arial" w:hAnsi="Arial" w:cs="Arial"/>
          <w:lang w:val="ru-RU"/>
        </w:rPr>
        <w:t xml:space="preserve"> </w:t>
      </w:r>
      <w:r w:rsidR="00251513">
        <w:rPr>
          <w:rFonts w:ascii="Arial" w:hAnsi="Arial" w:cs="Arial"/>
          <w:lang w:val="ru-RU"/>
        </w:rPr>
        <w:t>је</w:t>
      </w:r>
      <w:r w:rsidR="00CE7A47">
        <w:rPr>
          <w:rFonts w:ascii="Arial" w:hAnsi="Arial" w:cs="Arial"/>
          <w:lang w:val="ru-RU"/>
        </w:rPr>
        <w:t>су</w:t>
      </w:r>
      <w:r w:rsidR="00F44981">
        <w:rPr>
          <w:rFonts w:ascii="Arial" w:hAnsi="Arial" w:cs="Arial"/>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w:t>
      </w:r>
      <w:r w:rsidR="007D00A3">
        <w:rPr>
          <w:rFonts w:ascii="Arial" w:hAnsi="Arial" w:cs="Arial"/>
          <w:b/>
          <w:lang w:val="ru-RU"/>
        </w:rPr>
        <w:t>,</w:t>
      </w:r>
      <w:r w:rsidR="00BD167C">
        <w:rPr>
          <w:rFonts w:ascii="Arial" w:hAnsi="Arial" w:cs="Arial"/>
          <w:b/>
          <w:lang w:val="ru-RU"/>
        </w:rPr>
        <w:t xml:space="preserve"> као и заштиту јавних површина и раскрсница</w:t>
      </w:r>
      <w:r w:rsidRPr="00EE72A9">
        <w:rPr>
          <w:rFonts w:ascii="Arial" w:hAnsi="Arial" w:cs="Arial"/>
          <w:b/>
        </w:rPr>
        <w:t xml:space="preserve">, </w:t>
      </w:r>
      <w:r>
        <w:rPr>
          <w:rFonts w:ascii="Arial" w:hAnsi="Arial" w:cs="Arial"/>
        </w:rPr>
        <w:t>O</w:t>
      </w:r>
      <w:r>
        <w:rPr>
          <w:rFonts w:ascii="Arial" w:hAnsi="Arial" w:cs="Arial"/>
          <w:lang w:val="sr-Cyrl-CS"/>
        </w:rPr>
        <w:t xml:space="preserve">РН: </w:t>
      </w:r>
      <w:r w:rsidR="003322AB" w:rsidRPr="00A85A15">
        <w:rPr>
          <w:rFonts w:ascii="Arial" w:hAnsi="Arial" w:cs="Arial"/>
        </w:rPr>
        <w:t>71</w:t>
      </w:r>
      <w:r w:rsidR="003322AB">
        <w:rPr>
          <w:rFonts w:ascii="Arial" w:hAnsi="Arial" w:cs="Arial"/>
        </w:rPr>
        <w:t>335</w:t>
      </w:r>
      <w:r w:rsidR="003322AB" w:rsidRPr="00A85A15">
        <w:rPr>
          <w:rFonts w:ascii="Arial" w:hAnsi="Arial" w:cs="Arial"/>
        </w:rPr>
        <w:t xml:space="preserve">000 – </w:t>
      </w:r>
      <w:r w:rsidR="003322AB">
        <w:rPr>
          <w:rFonts w:ascii="Arial" w:hAnsi="Arial" w:cs="Arial"/>
          <w:lang w:val="sr-Cyrl-CS"/>
        </w:rPr>
        <w:t>Техничке студије.</w:t>
      </w:r>
    </w:p>
    <w:p w:rsidR="003322AB" w:rsidRPr="007E65F5" w:rsidRDefault="003322AB" w:rsidP="003322AB">
      <w:pPr>
        <w:jc w:val="both"/>
        <w:rPr>
          <w:lang w:val="sr-Latn-CS"/>
        </w:rPr>
      </w:pP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421F30" w:rsidRPr="00E6790C" w:rsidRDefault="00421F30"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134106" w:rsidRPr="008566BF" w:rsidRDefault="00134106" w:rsidP="00134106">
      <w:pPr>
        <w:shd w:val="clear" w:color="auto" w:fill="C6D9F1"/>
        <w:jc w:val="center"/>
        <w:rPr>
          <w:rFonts w:ascii="Arial" w:hAnsi="Arial" w:cs="Arial"/>
          <w:b/>
          <w:bCs/>
          <w:i/>
          <w:iCs/>
          <w:lang w:val="ru-RU"/>
        </w:rPr>
      </w:pPr>
    </w:p>
    <w:p w:rsidR="0001436C" w:rsidRPr="002572E4" w:rsidRDefault="0001436C" w:rsidP="00134106">
      <w:pPr>
        <w:rPr>
          <w:rFonts w:ascii="Arial" w:hAnsi="Arial" w:cs="Arial"/>
          <w:b/>
          <w:bCs/>
          <w:i/>
          <w:iCs/>
        </w:rPr>
      </w:pPr>
    </w:p>
    <w:p w:rsidR="00EE72A9" w:rsidRPr="006178A8" w:rsidRDefault="00EE72A9" w:rsidP="00EE72A9">
      <w:pPr>
        <w:kinsoku w:val="0"/>
        <w:overflowPunct w:val="0"/>
        <w:spacing w:before="55"/>
        <w:ind w:left="1014" w:right="1008"/>
        <w:jc w:val="center"/>
        <w:rPr>
          <w:rFonts w:ascii="Arial" w:hAnsi="Arial" w:cs="Arial"/>
        </w:rPr>
      </w:pPr>
      <w:r w:rsidRPr="006178A8">
        <w:rPr>
          <w:rFonts w:ascii="Arial" w:hAnsi="Arial" w:cs="Arial"/>
          <w:b/>
          <w:bCs/>
          <w:spacing w:val="-1"/>
        </w:rPr>
        <w:t>ПРОЈЕКТНИ</w:t>
      </w:r>
      <w:r w:rsidRPr="006178A8">
        <w:rPr>
          <w:rFonts w:ascii="Arial" w:hAnsi="Arial" w:cs="Arial"/>
          <w:b/>
          <w:bCs/>
          <w:spacing w:val="5"/>
        </w:rPr>
        <w:t xml:space="preserve"> </w:t>
      </w:r>
      <w:r w:rsidRPr="006178A8">
        <w:rPr>
          <w:rFonts w:ascii="Arial" w:hAnsi="Arial" w:cs="Arial"/>
          <w:b/>
          <w:bCs/>
          <w:spacing w:val="-6"/>
        </w:rPr>
        <w:t>З</w:t>
      </w:r>
      <w:r w:rsidRPr="006178A8">
        <w:rPr>
          <w:rFonts w:ascii="Arial" w:hAnsi="Arial" w:cs="Arial"/>
          <w:b/>
          <w:bCs/>
          <w:spacing w:val="-5"/>
        </w:rPr>
        <w:t>А</w:t>
      </w:r>
      <w:r w:rsidRPr="006178A8">
        <w:rPr>
          <w:rFonts w:ascii="Arial" w:hAnsi="Arial" w:cs="Arial"/>
          <w:b/>
          <w:bCs/>
          <w:spacing w:val="-6"/>
        </w:rPr>
        <w:t>Д</w:t>
      </w:r>
      <w:r w:rsidRPr="006178A8">
        <w:rPr>
          <w:rFonts w:ascii="Arial" w:hAnsi="Arial" w:cs="Arial"/>
          <w:b/>
          <w:bCs/>
          <w:spacing w:val="-5"/>
        </w:rPr>
        <w:t>А</w:t>
      </w:r>
      <w:r w:rsidRPr="006178A8">
        <w:rPr>
          <w:rFonts w:ascii="Arial" w:hAnsi="Arial" w:cs="Arial"/>
          <w:b/>
          <w:bCs/>
          <w:spacing w:val="-6"/>
        </w:rPr>
        <w:t>Т</w:t>
      </w:r>
      <w:r w:rsidRPr="006178A8">
        <w:rPr>
          <w:rFonts w:ascii="Arial" w:hAnsi="Arial" w:cs="Arial"/>
          <w:b/>
          <w:bCs/>
          <w:spacing w:val="-5"/>
        </w:rPr>
        <w:t>АК</w:t>
      </w:r>
    </w:p>
    <w:p w:rsidR="00EE72A9" w:rsidRPr="007D00A3" w:rsidRDefault="00EE72A9" w:rsidP="00EE72A9">
      <w:pPr>
        <w:kinsoku w:val="0"/>
        <w:overflowPunct w:val="0"/>
        <w:ind w:left="1022" w:right="1008"/>
        <w:jc w:val="center"/>
        <w:rPr>
          <w:rFonts w:ascii="Arial" w:hAnsi="Arial" w:cs="Arial"/>
        </w:rPr>
      </w:pPr>
      <w:r w:rsidRPr="006178A8">
        <w:rPr>
          <w:rFonts w:ascii="Arial" w:hAnsi="Arial" w:cs="Arial"/>
          <w:b/>
          <w:bCs/>
        </w:rPr>
        <w:t>ЗА</w:t>
      </w:r>
      <w:r w:rsidRPr="006178A8">
        <w:rPr>
          <w:rFonts w:ascii="Arial" w:hAnsi="Arial" w:cs="Arial"/>
          <w:b/>
          <w:bCs/>
          <w:spacing w:val="16"/>
        </w:rPr>
        <w:t xml:space="preserve"> </w:t>
      </w:r>
      <w:r w:rsidRPr="006178A8">
        <w:rPr>
          <w:rFonts w:ascii="Arial" w:hAnsi="Arial" w:cs="Arial"/>
          <w:b/>
          <w:bCs/>
        </w:rPr>
        <w:t>ИЗ</w:t>
      </w:r>
      <w:r w:rsidRPr="006178A8">
        <w:rPr>
          <w:rFonts w:ascii="Arial" w:hAnsi="Arial" w:cs="Arial"/>
          <w:b/>
          <w:bCs/>
          <w:spacing w:val="-30"/>
        </w:rPr>
        <w:t>Р</w:t>
      </w:r>
      <w:r w:rsidRPr="006178A8">
        <w:rPr>
          <w:rFonts w:ascii="Arial" w:hAnsi="Arial" w:cs="Arial"/>
          <w:b/>
          <w:bCs/>
          <w:spacing w:val="-3"/>
        </w:rPr>
        <w:t>А</w:t>
      </w:r>
      <w:r w:rsidRPr="006178A8">
        <w:rPr>
          <w:rFonts w:ascii="Arial" w:hAnsi="Arial" w:cs="Arial"/>
          <w:b/>
          <w:bCs/>
        </w:rPr>
        <w:t>ДУ</w:t>
      </w:r>
      <w:r w:rsidR="00CF7FA1">
        <w:rPr>
          <w:rFonts w:ascii="Arial" w:hAnsi="Arial" w:cs="Arial"/>
          <w:b/>
          <w:bCs/>
        </w:rPr>
        <w:t xml:space="preserve"> </w:t>
      </w:r>
      <w:r w:rsidR="007D00A3">
        <w:rPr>
          <w:rFonts w:ascii="Arial" w:hAnsi="Arial" w:cs="Arial"/>
          <w:b/>
          <w:bCs/>
        </w:rPr>
        <w:t>ЕЛАБОРАТА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p>
    <w:p w:rsidR="0001436C" w:rsidRPr="002572E4" w:rsidRDefault="0001436C" w:rsidP="00EE72A9">
      <w:pPr>
        <w:jc w:val="both"/>
        <w:rPr>
          <w:rFonts w:ascii="Arial" w:hAnsi="Arial" w:cs="Arial"/>
          <w:bCs/>
          <w:iCs/>
        </w:rPr>
      </w:pPr>
    </w:p>
    <w:p w:rsidR="00CE7A47" w:rsidRPr="007D00A3" w:rsidRDefault="00C56B2B" w:rsidP="007D00A3">
      <w:pPr>
        <w:pStyle w:val="Heading5"/>
        <w:spacing w:before="75"/>
        <w:ind w:left="127" w:right="638" w:hanging="127"/>
        <w:rPr>
          <w:rFonts w:ascii="Arial" w:hAnsi="Arial" w:cs="Arial"/>
          <w:sz w:val="24"/>
          <w:szCs w:val="24"/>
        </w:rPr>
      </w:pPr>
      <w:r w:rsidRPr="00C56B2B">
        <w:rPr>
          <w:rFonts w:ascii="Arial" w:hAnsi="Arial" w:cs="Arial"/>
          <w:sz w:val="24"/>
          <w:szCs w:val="24"/>
        </w:rPr>
        <w:tab/>
      </w:r>
    </w:p>
    <w:p w:rsidR="00CE7A47" w:rsidRPr="00CE7A47" w:rsidRDefault="00CE7A47" w:rsidP="007D00A3">
      <w:pPr>
        <w:ind w:firstLine="720"/>
        <w:jc w:val="both"/>
        <w:rPr>
          <w:rFonts w:ascii="Arial" w:hAnsi="Arial" w:cs="Arial"/>
        </w:rPr>
      </w:pPr>
      <w:proofErr w:type="gramStart"/>
      <w:r w:rsidRPr="00CE7A47">
        <w:rPr>
          <w:rFonts w:ascii="Arial" w:hAnsi="Arial" w:cs="Arial"/>
        </w:rPr>
        <w:t>Елаборат треба да садржи опис</w:t>
      </w:r>
      <w:r w:rsidR="007D00A3">
        <w:rPr>
          <w:rFonts w:ascii="Arial" w:hAnsi="Arial" w:cs="Arial"/>
        </w:rPr>
        <w:t xml:space="preserve"> функционисањ</w:t>
      </w:r>
      <w:r w:rsidRPr="00CE7A47">
        <w:rPr>
          <w:rFonts w:ascii="Arial" w:hAnsi="Arial" w:cs="Arial"/>
        </w:rPr>
        <w:t>а система, предмер и предрачун радова и опреме, и техничку документацију.</w:t>
      </w:r>
      <w:proofErr w:type="gramEnd"/>
    </w:p>
    <w:p w:rsidR="00CE7A47" w:rsidRPr="00CE7A47" w:rsidRDefault="00CE7A47" w:rsidP="007D00A3">
      <w:pPr>
        <w:ind w:firstLine="720"/>
        <w:jc w:val="both"/>
        <w:rPr>
          <w:rFonts w:ascii="Arial" w:hAnsi="Arial" w:cs="Arial"/>
        </w:rPr>
      </w:pPr>
      <w:r w:rsidRPr="00CE7A47">
        <w:rPr>
          <w:rFonts w:ascii="Arial" w:hAnsi="Arial" w:cs="Arial"/>
        </w:rPr>
        <w:t>Елаборат треба да обухвати:</w:t>
      </w:r>
    </w:p>
    <w:p w:rsidR="00CE7A47" w:rsidRPr="00CE7A47" w:rsidRDefault="00CE7A47" w:rsidP="00CE7A47">
      <w:pPr>
        <w:pStyle w:val="ListParagraph"/>
        <w:numPr>
          <w:ilvl w:val="0"/>
          <w:numId w:val="43"/>
        </w:numPr>
        <w:suppressAutoHyphens w:val="0"/>
        <w:spacing w:line="240" w:lineRule="auto"/>
        <w:jc w:val="both"/>
        <w:rPr>
          <w:rFonts w:ascii="Arial" w:hAnsi="Arial" w:cs="Arial"/>
        </w:rPr>
      </w:pPr>
      <w:r w:rsidRPr="00CE7A47">
        <w:rPr>
          <w:rFonts w:ascii="Arial" w:hAnsi="Arial" w:cs="Arial"/>
        </w:rPr>
        <w:t>Интегрисани мониторинг центар</w:t>
      </w:r>
    </w:p>
    <w:p w:rsidR="00CE7A47" w:rsidRPr="00CE7A47" w:rsidRDefault="00CE7A47" w:rsidP="00CE7A47">
      <w:pPr>
        <w:pStyle w:val="ListParagraph"/>
        <w:numPr>
          <w:ilvl w:val="0"/>
          <w:numId w:val="43"/>
        </w:numPr>
        <w:suppressAutoHyphens w:val="0"/>
        <w:spacing w:line="240" w:lineRule="auto"/>
        <w:jc w:val="both"/>
        <w:rPr>
          <w:rFonts w:ascii="Arial" w:hAnsi="Arial" w:cs="Arial"/>
        </w:rPr>
      </w:pPr>
      <w:r w:rsidRPr="00CE7A47">
        <w:rPr>
          <w:rFonts w:ascii="Arial" w:hAnsi="Arial" w:cs="Arial"/>
        </w:rPr>
        <w:t xml:space="preserve">Систем видео надзора за надзор раскрсница и евиденција прекршаја </w:t>
      </w:r>
    </w:p>
    <w:p w:rsidR="00CE7A47" w:rsidRPr="00CE7A47" w:rsidRDefault="00CE7A47" w:rsidP="00CE7A47">
      <w:pPr>
        <w:pStyle w:val="ListParagraph"/>
        <w:numPr>
          <w:ilvl w:val="0"/>
          <w:numId w:val="43"/>
        </w:numPr>
        <w:suppressAutoHyphens w:val="0"/>
        <w:spacing w:line="240" w:lineRule="auto"/>
        <w:jc w:val="both"/>
        <w:rPr>
          <w:rFonts w:ascii="Arial" w:hAnsi="Arial" w:cs="Arial"/>
        </w:rPr>
      </w:pPr>
      <w:r w:rsidRPr="00CE7A47">
        <w:rPr>
          <w:rFonts w:ascii="Arial" w:hAnsi="Arial" w:cs="Arial"/>
        </w:rPr>
        <w:t>Видео надзор, алармни центар, систем за дојаву пожара, СОС систем, систем  контроле приступа за све наведене објекте</w:t>
      </w:r>
    </w:p>
    <w:p w:rsidR="00CE7A47" w:rsidRPr="00CE7A47" w:rsidRDefault="00CE7A47" w:rsidP="00CE7A47">
      <w:pPr>
        <w:pStyle w:val="ListParagraph"/>
        <w:numPr>
          <w:ilvl w:val="0"/>
          <w:numId w:val="43"/>
        </w:numPr>
        <w:suppressAutoHyphens w:val="0"/>
        <w:spacing w:line="240" w:lineRule="auto"/>
        <w:jc w:val="both"/>
        <w:rPr>
          <w:rFonts w:ascii="Arial" w:hAnsi="Arial" w:cs="Arial"/>
        </w:rPr>
      </w:pPr>
      <w:r w:rsidRPr="00CE7A47">
        <w:rPr>
          <w:rFonts w:ascii="Arial" w:hAnsi="Arial" w:cs="Arial"/>
        </w:rPr>
        <w:t>Видео надзор и СОС на јавним површинама</w:t>
      </w:r>
    </w:p>
    <w:p w:rsidR="00CE7A47" w:rsidRPr="00CE7A47" w:rsidRDefault="007D00A3" w:rsidP="00CE7A47">
      <w:pPr>
        <w:pStyle w:val="ListParagraph"/>
        <w:numPr>
          <w:ilvl w:val="0"/>
          <w:numId w:val="43"/>
        </w:numPr>
        <w:suppressAutoHyphens w:val="0"/>
        <w:spacing w:line="240" w:lineRule="auto"/>
        <w:jc w:val="both"/>
        <w:rPr>
          <w:rFonts w:ascii="Arial" w:hAnsi="Arial" w:cs="Arial"/>
        </w:rPr>
      </w:pPr>
      <w:r>
        <w:rPr>
          <w:rFonts w:ascii="Arial" w:hAnsi="Arial" w:cs="Arial"/>
        </w:rPr>
        <w:t>Умрежењ</w:t>
      </w:r>
      <w:r w:rsidR="00CE7A47" w:rsidRPr="00CE7A47">
        <w:rPr>
          <w:rFonts w:ascii="Arial" w:hAnsi="Arial" w:cs="Arial"/>
        </w:rPr>
        <w:t>е свих локација</w:t>
      </w:r>
    </w:p>
    <w:p w:rsidR="00CE7A47" w:rsidRDefault="00CE7A47" w:rsidP="00CE7A47">
      <w:pPr>
        <w:jc w:val="both"/>
        <w:rPr>
          <w:rFonts w:ascii="Arial" w:hAnsi="Arial" w:cs="Arial"/>
        </w:rPr>
      </w:pPr>
    </w:p>
    <w:p w:rsidR="003322AB" w:rsidRDefault="003322AB" w:rsidP="003322AB">
      <w:pPr>
        <w:ind w:left="720"/>
        <w:jc w:val="both"/>
        <w:rPr>
          <w:rFonts w:ascii="Arial" w:hAnsi="Arial" w:cs="Arial"/>
        </w:rPr>
      </w:pPr>
      <w:r>
        <w:rPr>
          <w:rFonts w:ascii="Arial" w:hAnsi="Arial" w:cs="Arial"/>
        </w:rPr>
        <w:t>Елаборатом обухватити варорицу Баточина.</w:t>
      </w:r>
    </w:p>
    <w:p w:rsidR="003322AB" w:rsidRPr="003322AB" w:rsidRDefault="003322AB" w:rsidP="003322AB">
      <w:pPr>
        <w:ind w:left="720"/>
        <w:jc w:val="both"/>
        <w:rPr>
          <w:rFonts w:ascii="Arial" w:hAnsi="Arial" w:cs="Arial"/>
        </w:rPr>
      </w:pPr>
    </w:p>
    <w:p w:rsidR="007D00A3" w:rsidRDefault="007D00A3" w:rsidP="007D00A3">
      <w:pPr>
        <w:ind w:firstLine="720"/>
        <w:jc w:val="both"/>
        <w:rPr>
          <w:rFonts w:ascii="Arial" w:hAnsi="Arial" w:cs="Arial"/>
        </w:rPr>
      </w:pPr>
      <w:proofErr w:type="gramStart"/>
      <w:r>
        <w:rPr>
          <w:rFonts w:ascii="Arial" w:hAnsi="Arial" w:cs="Arial"/>
        </w:rPr>
        <w:t xml:space="preserve">Елаборат израдити у једном </w:t>
      </w:r>
      <w:r>
        <w:rPr>
          <w:rFonts w:ascii="Arial" w:hAnsi="Arial" w:cs="Arial"/>
          <w:lang w:val="sr-Cyrl-CS"/>
        </w:rPr>
        <w:t xml:space="preserve">аналогном </w:t>
      </w:r>
      <w:r>
        <w:rPr>
          <w:rFonts w:ascii="Arial" w:hAnsi="Arial" w:cs="Arial"/>
        </w:rPr>
        <w:t>примерку у тврдом повезу и једном д</w:t>
      </w:r>
      <w:r w:rsidR="00197C65">
        <w:rPr>
          <w:rFonts w:ascii="Arial" w:hAnsi="Arial" w:cs="Arial"/>
          <w:lang w:val="sr-Cyrl-CS"/>
        </w:rPr>
        <w:t>и</w:t>
      </w:r>
      <w:r>
        <w:rPr>
          <w:rFonts w:ascii="Arial" w:hAnsi="Arial" w:cs="Arial"/>
        </w:rPr>
        <w:t>гиталном пр</w:t>
      </w:r>
      <w:r w:rsidR="00197C65">
        <w:rPr>
          <w:rFonts w:ascii="Arial" w:hAnsi="Arial" w:cs="Arial"/>
          <w:lang w:val="sr-Cyrl-CS"/>
        </w:rPr>
        <w:t>и</w:t>
      </w:r>
      <w:r>
        <w:rPr>
          <w:rFonts w:ascii="Arial" w:hAnsi="Arial" w:cs="Arial"/>
        </w:rPr>
        <w:t>мерку у pdf формату.</w:t>
      </w:r>
      <w:proofErr w:type="gramEnd"/>
      <w:r>
        <w:rPr>
          <w:rFonts w:ascii="Arial" w:hAnsi="Arial" w:cs="Arial"/>
        </w:rPr>
        <w:t xml:space="preserve"> </w:t>
      </w:r>
    </w:p>
    <w:p w:rsidR="007D00A3" w:rsidRPr="007D00A3" w:rsidRDefault="007D00A3" w:rsidP="007D00A3">
      <w:pPr>
        <w:ind w:firstLine="720"/>
        <w:jc w:val="both"/>
        <w:rPr>
          <w:rFonts w:ascii="Arial" w:hAnsi="Arial" w:cs="Arial"/>
        </w:rPr>
      </w:pPr>
    </w:p>
    <w:p w:rsidR="00CE7A47" w:rsidRPr="00CE7A47" w:rsidRDefault="00CE7A47" w:rsidP="00B7063A">
      <w:pPr>
        <w:ind w:firstLine="720"/>
        <w:jc w:val="both"/>
        <w:rPr>
          <w:rFonts w:ascii="Arial" w:hAnsi="Arial" w:cs="Arial"/>
        </w:rPr>
      </w:pPr>
      <w:r w:rsidRPr="00CE7A47">
        <w:rPr>
          <w:rFonts w:ascii="Arial" w:hAnsi="Arial" w:cs="Arial"/>
        </w:rPr>
        <w:t>Рок за израду елабората: Не дужи од 1</w:t>
      </w:r>
      <w:r w:rsidR="00B7063A">
        <w:rPr>
          <w:rFonts w:ascii="Arial" w:hAnsi="Arial" w:cs="Arial"/>
        </w:rPr>
        <w:t>5 радних дана од дана потписивањ</w:t>
      </w:r>
      <w:r w:rsidRPr="00CE7A47">
        <w:rPr>
          <w:rFonts w:ascii="Arial" w:hAnsi="Arial" w:cs="Arial"/>
        </w:rPr>
        <w:t>а уговора.</w:t>
      </w:r>
    </w:p>
    <w:p w:rsidR="00421F30" w:rsidRPr="00B7063A" w:rsidRDefault="00421F30" w:rsidP="00B7063A">
      <w:pPr>
        <w:pStyle w:val="Heading5"/>
        <w:tabs>
          <w:tab w:val="left" w:pos="900"/>
        </w:tabs>
        <w:spacing w:before="0" w:after="0" w:line="240" w:lineRule="auto"/>
        <w:ind w:left="0" w:firstLine="0"/>
        <w:jc w:val="both"/>
        <w:rPr>
          <w:rFonts w:ascii="Arial" w:hAnsi="Arial" w:cs="Arial"/>
          <w:sz w:val="24"/>
          <w:szCs w:val="24"/>
        </w:rPr>
      </w:pPr>
    </w:p>
    <w:p w:rsidR="00EE72A9" w:rsidRPr="00B7063A" w:rsidRDefault="002C557A" w:rsidP="00B7063A">
      <w:pPr>
        <w:tabs>
          <w:tab w:val="left" w:pos="810"/>
        </w:tabs>
        <w:jc w:val="both"/>
        <w:rPr>
          <w:rFonts w:ascii="Arial" w:eastAsia="Times New Roman" w:hAnsi="Arial" w:cs="Arial"/>
        </w:rPr>
      </w:pPr>
      <w:r>
        <w:rPr>
          <w:rFonts w:ascii="Arial" w:eastAsia="Times New Roman" w:hAnsi="Arial" w:cs="Arial"/>
        </w:rPr>
        <w:tab/>
      </w:r>
      <w:r w:rsidR="00B7063A" w:rsidRPr="00B7063A">
        <w:rPr>
          <w:rFonts w:ascii="Arial" w:eastAsia="Times New Roman" w:hAnsi="Arial" w:cs="Arial"/>
        </w:rPr>
        <w:t xml:space="preserve">Место испоруке: </w:t>
      </w:r>
      <w:r>
        <w:rPr>
          <w:rFonts w:ascii="Arial" w:eastAsia="Times New Roman" w:hAnsi="Arial" w:cs="Arial"/>
        </w:rPr>
        <w:t xml:space="preserve">На адресу </w:t>
      </w:r>
      <w:r w:rsidR="00A14697">
        <w:rPr>
          <w:rFonts w:ascii="Arial" w:eastAsia="Times New Roman" w:hAnsi="Arial" w:cs="Arial"/>
        </w:rPr>
        <w:t>Oпштинск</w:t>
      </w:r>
      <w:r>
        <w:rPr>
          <w:rFonts w:ascii="Arial" w:eastAsia="Times New Roman" w:hAnsi="Arial" w:cs="Arial"/>
        </w:rPr>
        <w:t xml:space="preserve">е управе </w:t>
      </w:r>
      <w:r w:rsidR="00EE72A9" w:rsidRPr="006178A8">
        <w:rPr>
          <w:rFonts w:ascii="Arial" w:eastAsia="Times New Roman" w:hAnsi="Arial" w:cs="Arial"/>
        </w:rPr>
        <w:t>општине</w:t>
      </w:r>
      <w:r w:rsidR="00EE72A9">
        <w:rPr>
          <w:rFonts w:ascii="Arial" w:eastAsia="Times New Roman" w:hAnsi="Arial" w:cs="Arial"/>
        </w:rPr>
        <w:t xml:space="preserve"> Баточина</w:t>
      </w:r>
      <w:r w:rsidR="00B7063A">
        <w:rPr>
          <w:rFonts w:ascii="Arial" w:eastAsia="Times New Roman" w:hAnsi="Arial" w:cs="Arial"/>
        </w:rPr>
        <w:t>,</w:t>
      </w:r>
      <w:r w:rsidR="00EE72A9">
        <w:rPr>
          <w:rFonts w:ascii="Arial" w:eastAsia="Times New Roman" w:hAnsi="Arial" w:cs="Arial"/>
        </w:rPr>
        <w:t xml:space="preserve"> ул Краља Петра 1  бр. </w:t>
      </w:r>
      <w:proofErr w:type="gramStart"/>
      <w:r w:rsidR="00EE72A9">
        <w:rPr>
          <w:rFonts w:ascii="Arial" w:eastAsia="Times New Roman" w:hAnsi="Arial" w:cs="Arial"/>
        </w:rPr>
        <w:t>3</w:t>
      </w:r>
      <w:r w:rsidR="00B7063A">
        <w:rPr>
          <w:rFonts w:ascii="Arial" w:eastAsia="Times New Roman" w:hAnsi="Arial" w:cs="Arial"/>
        </w:rPr>
        <w:t>2</w:t>
      </w:r>
      <w:r w:rsidR="00EE72A9">
        <w:rPr>
          <w:rFonts w:ascii="Arial" w:eastAsia="Times New Roman" w:hAnsi="Arial" w:cs="Arial"/>
        </w:rPr>
        <w:t>, 34227 Баточина.</w:t>
      </w:r>
      <w:proofErr w:type="gramEnd"/>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Pr="000C63D4" w:rsidRDefault="00EE72A9" w:rsidP="00EE72A9">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EE72A9" w:rsidRPr="000C63D4" w:rsidRDefault="00EE72A9" w:rsidP="00EE72A9">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EE72A9" w:rsidRPr="000C63D4" w:rsidRDefault="00EE72A9" w:rsidP="00EE72A9">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_____________________________</w:t>
      </w: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B7063A" w:rsidRDefault="00B7063A" w:rsidP="00DD2B29">
      <w:pPr>
        <w:suppressAutoHyphens w:val="0"/>
        <w:autoSpaceDE w:val="0"/>
        <w:autoSpaceDN w:val="0"/>
        <w:adjustRightInd w:val="0"/>
        <w:spacing w:line="240" w:lineRule="auto"/>
        <w:jc w:val="both"/>
        <w:rPr>
          <w:rFonts w:ascii="Arial" w:eastAsiaTheme="minorHAnsi" w:hAnsi="Arial" w:cs="Arial"/>
          <w:kern w:val="0"/>
          <w:lang w:eastAsia="en-US"/>
        </w:rPr>
      </w:pPr>
    </w:p>
    <w:p w:rsidR="00DD2B29" w:rsidRPr="00DD2B29" w:rsidRDefault="00DD2B29" w:rsidP="00DD2B2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34106" w:rsidRDefault="00134106" w:rsidP="00134106">
      <w:pPr>
        <w:rPr>
          <w:rFonts w:ascii="Arial" w:hAnsi="Arial" w:cs="Arial"/>
          <w:iCs/>
          <w:lang w:val="ru-RU"/>
        </w:rPr>
      </w:pPr>
    </w:p>
    <w:p w:rsidR="00505129" w:rsidRPr="00E504D8" w:rsidRDefault="005051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Default="00134106" w:rsidP="00134106">
      <w:pPr>
        <w:jc w:val="both"/>
        <w:rPr>
          <w:rFonts w:ascii="Arial" w:hAnsi="Arial" w:cs="Arial"/>
          <w:b/>
          <w:bCs/>
          <w:i/>
          <w:iCs/>
          <w:sz w:val="28"/>
          <w:szCs w:val="28"/>
          <w:lang w:val="ru-RU"/>
        </w:rPr>
      </w:pPr>
    </w:p>
    <w:p w:rsidR="00505129" w:rsidRPr="008566BF" w:rsidRDefault="00505129"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147EFB"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r w:rsidR="00147EFB" w:rsidRPr="00332E80" w:rsidTr="00DE0254">
        <w:tc>
          <w:tcPr>
            <w:tcW w:w="593" w:type="dxa"/>
            <w:shd w:val="clear" w:color="auto" w:fill="auto"/>
            <w:vAlign w:val="center"/>
          </w:tcPr>
          <w:p w:rsidR="00147EFB" w:rsidRPr="00271C78" w:rsidRDefault="00147EFB" w:rsidP="00DE0254">
            <w:pPr>
              <w:jc w:val="center"/>
              <w:rPr>
                <w:rFonts w:ascii="Arial" w:hAnsi="Arial" w:cs="Arial"/>
                <w:color w:val="auto"/>
                <w:lang w:val="sr-Cyrl-CS"/>
              </w:rPr>
            </w:pPr>
            <w:r>
              <w:rPr>
                <w:rFonts w:ascii="Arial" w:hAnsi="Arial" w:cs="Arial"/>
                <w:color w:val="auto"/>
                <w:lang w:val="sr-Cyrl-CS"/>
              </w:rPr>
              <w:lastRenderedPageBreak/>
              <w:t>5.</w:t>
            </w:r>
          </w:p>
        </w:tc>
        <w:tc>
          <w:tcPr>
            <w:tcW w:w="4123" w:type="dxa"/>
            <w:shd w:val="clear" w:color="auto" w:fill="auto"/>
          </w:tcPr>
          <w:p w:rsidR="00147EFB" w:rsidRPr="00271C78" w:rsidRDefault="00147EFB" w:rsidP="00D57D8D">
            <w:pPr>
              <w:rPr>
                <w:rFonts w:ascii="Arial" w:hAnsi="Arial" w:cs="Arial"/>
                <w:color w:val="auto"/>
              </w:rPr>
            </w:pPr>
            <w:r w:rsidRPr="00271C78">
              <w:rPr>
                <w:rFonts w:ascii="Arial" w:hAnsi="Arial" w:cs="Arial"/>
              </w:rPr>
              <w:t>Да има важећу дозволу надлежног органа за обављање делатности која је предмет јавне набавке</w:t>
            </w:r>
            <w:r w:rsidRPr="00271C78">
              <w:rPr>
                <w:rFonts w:ascii="Arial" w:hAnsi="Arial" w:cs="Arial"/>
                <w:lang w:val="sr-Cyrl-CS"/>
              </w:rPr>
              <w:t xml:space="preserve"> </w:t>
            </w:r>
            <w:r>
              <w:rPr>
                <w:rFonts w:ascii="Arial" w:hAnsi="Arial" w:cs="Arial"/>
                <w:i/>
                <w:iCs/>
                <w:lang w:val="sr-Cyrl-CS"/>
              </w:rPr>
              <w:t xml:space="preserve">(чл. 75. ст. 1. тач. 5) ЗЈН), </w:t>
            </w:r>
            <w:r w:rsidRPr="00C4340A">
              <w:rPr>
                <w:rFonts w:ascii="Arial" w:hAnsi="Arial" w:cs="Arial"/>
                <w:iCs/>
                <w:lang w:val="sr-Cyrl-CS"/>
              </w:rPr>
              <w:t xml:space="preserve">односно </w:t>
            </w:r>
            <w:r w:rsidR="00D57D8D">
              <w:rPr>
                <w:rFonts w:ascii="Arial" w:hAnsi="Arial" w:cs="Arial"/>
                <w:iCs/>
                <w:lang w:val="sr-Cyrl-CS"/>
              </w:rPr>
              <w:t xml:space="preserve">лиценцу за </w:t>
            </w:r>
            <w:r w:rsidR="00D57D8D">
              <w:rPr>
                <w:rFonts w:ascii="Arial" w:hAnsi="Arial" w:cs="Arial"/>
              </w:rPr>
              <w:t>вршење послова пројектовања и надзора над извођењем система техничке заштите</w:t>
            </w:r>
          </w:p>
        </w:tc>
        <w:tc>
          <w:tcPr>
            <w:tcW w:w="4526" w:type="dxa"/>
            <w:shd w:val="clear" w:color="auto" w:fill="auto"/>
          </w:tcPr>
          <w:p w:rsidR="00147EFB" w:rsidRPr="00505129" w:rsidRDefault="00147EFB" w:rsidP="003322AB">
            <w:pPr>
              <w:rPr>
                <w:color w:val="FF0000"/>
              </w:rPr>
            </w:pPr>
            <w:r w:rsidRPr="00271C78">
              <w:rPr>
                <w:rFonts w:ascii="Arial" w:hAnsi="Arial" w:cs="Arial"/>
                <w:b/>
              </w:rPr>
              <w:t>ДОЗВОЛА</w:t>
            </w:r>
            <w:r w:rsidRPr="00271C78">
              <w:rPr>
                <w:rFonts w:ascii="Arial" w:hAnsi="Arial" w:cs="Arial"/>
              </w:rPr>
              <w:t xml:space="preserve"> </w:t>
            </w:r>
            <w:r>
              <w:rPr>
                <w:rFonts w:ascii="Arial" w:hAnsi="Arial" w:cs="Arial"/>
              </w:rPr>
              <w:t>– Лиценца за вршење послова пројектовања</w:t>
            </w:r>
            <w:r w:rsidR="004F2B21">
              <w:rPr>
                <w:rFonts w:ascii="Arial" w:hAnsi="Arial" w:cs="Arial"/>
              </w:rPr>
              <w:t xml:space="preserve"> и надзора над извођењем система техничке заштите издате од стране Министарства унутрашњих </w:t>
            </w:r>
            <w:r w:rsidR="003322AB">
              <w:rPr>
                <w:rFonts w:ascii="Arial" w:hAnsi="Arial" w:cs="Arial"/>
              </w:rPr>
              <w:t>послова</w:t>
            </w:r>
            <w:r w:rsidR="00D57D8D">
              <w:rPr>
                <w:rFonts w:ascii="Arial" w:hAnsi="Arial" w:cs="Arial"/>
              </w:rPr>
              <w:t>, по члану 9.став 1. тачка 5)</w:t>
            </w:r>
            <w:r>
              <w:rPr>
                <w:rFonts w:ascii="Arial" w:hAnsi="Arial" w:cs="Arial"/>
              </w:rPr>
              <w:t xml:space="preserve"> </w:t>
            </w:r>
            <w:r w:rsidR="00505129">
              <w:rPr>
                <w:rFonts w:ascii="Arial" w:hAnsi="Arial" w:cs="Arial"/>
              </w:rPr>
              <w:t>Закона о приватном обезбеђењу („Сл.гласник РС“, бр.</w:t>
            </w:r>
            <w:r w:rsidR="0081164A">
              <w:rPr>
                <w:rFonts w:ascii="Arial" w:hAnsi="Arial" w:cs="Arial"/>
              </w:rPr>
              <w:t xml:space="preserve"> </w:t>
            </w:r>
            <w:r w:rsidR="00505129" w:rsidRPr="00505129">
              <w:rPr>
                <w:rFonts w:ascii="Arial" w:hAnsi="Arial" w:cs="Arial"/>
              </w:rPr>
              <w:t>104/2013 i 42/2015</w:t>
            </w:r>
            <w:r w:rsidR="00505129">
              <w:rPr>
                <w:rFonts w:ascii="Arial" w:hAnsi="Arial" w:cs="Arial"/>
              </w:rPr>
              <w:t>)</w:t>
            </w:r>
          </w:p>
        </w:tc>
      </w:tr>
    </w:tbl>
    <w:p w:rsidR="00134106" w:rsidRDefault="00134106" w:rsidP="00134106">
      <w:pPr>
        <w:pStyle w:val="ListParagraph"/>
        <w:jc w:val="both"/>
        <w:rPr>
          <w:rFonts w:ascii="Arial" w:hAnsi="Arial" w:cs="Arial"/>
          <w:b/>
          <w:bCs/>
          <w:i/>
          <w:iCs/>
          <w:lang w:val="sr-Cyrl-CS"/>
        </w:rPr>
      </w:pPr>
    </w:p>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3538FD" w:rsidRDefault="00B200B1" w:rsidP="004B7135">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Pr="0049192A">
              <w:rPr>
                <w:rFonts w:ascii="Arial" w:hAnsi="Arial" w:cs="Arial"/>
                <w:lang w:val="sr-Cyrl-CS"/>
              </w:rPr>
              <w:t xml:space="preserve">опија личне лиценце број </w:t>
            </w:r>
            <w:r w:rsidR="00147EFB">
              <w:rPr>
                <w:rFonts w:ascii="Arial" w:hAnsi="Arial" w:cs="Arial"/>
                <w:lang w:val="sr-Cyrl-CS"/>
              </w:rPr>
              <w:t>353</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4F2B21">
        <w:trPr>
          <w:trHeight w:val="567"/>
        </w:trPr>
        <w:tc>
          <w:tcPr>
            <w:tcW w:w="736" w:type="dxa"/>
            <w:tcBorders>
              <w:bottom w:val="single" w:sz="4" w:space="0" w:color="auto"/>
            </w:tcBorders>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B200B1" w:rsidRPr="00B7063A" w:rsidRDefault="00B200B1" w:rsidP="00363EB0">
            <w:pPr>
              <w:snapToGrid w:val="0"/>
              <w:rPr>
                <w:rFonts w:ascii="Arial" w:hAnsi="Arial" w:cs="Arial"/>
                <w:color w:val="auto"/>
              </w:rPr>
            </w:pPr>
            <w:r>
              <w:rPr>
                <w:rFonts w:ascii="Arial" w:hAnsi="Arial" w:cs="Arial"/>
                <w:iCs/>
              </w:rPr>
              <w:t>М</w:t>
            </w:r>
            <w:r w:rsidRPr="00854EE7">
              <w:rPr>
                <w:rFonts w:ascii="Arial" w:hAnsi="Arial" w:cs="Arial"/>
                <w:iCs/>
              </w:rPr>
              <w:t>инимум јед</w:t>
            </w:r>
            <w:r>
              <w:rPr>
                <w:rFonts w:ascii="Arial" w:hAnsi="Arial" w:cs="Arial"/>
                <w:iCs/>
              </w:rPr>
              <w:t xml:space="preserve">ан </w:t>
            </w:r>
            <w:proofErr w:type="gramStart"/>
            <w:r>
              <w:rPr>
                <w:rFonts w:ascii="Arial" w:hAnsi="Arial" w:cs="Arial"/>
                <w:iCs/>
              </w:rPr>
              <w:t>дипломирани</w:t>
            </w:r>
            <w:r w:rsidRPr="00854EE7">
              <w:rPr>
                <w:rFonts w:ascii="Arial" w:hAnsi="Arial" w:cs="Arial"/>
                <w:iCs/>
              </w:rPr>
              <w:t xml:space="preserve">  инж</w:t>
            </w:r>
            <w:proofErr w:type="gramEnd"/>
            <w:r w:rsidRPr="00854EE7">
              <w:rPr>
                <w:rFonts w:ascii="Arial" w:hAnsi="Arial" w:cs="Arial"/>
                <w:iCs/>
              </w:rPr>
              <w:t xml:space="preserve">. </w:t>
            </w:r>
            <w:r w:rsidR="00B7063A">
              <w:rPr>
                <w:rFonts w:ascii="Arial" w:hAnsi="Arial" w:cs="Arial"/>
                <w:iCs/>
              </w:rPr>
              <w:t>електротехнике</w:t>
            </w:r>
            <w:r w:rsidRPr="00854EE7">
              <w:rPr>
                <w:rFonts w:ascii="Arial" w:hAnsi="Arial" w:cs="Arial"/>
                <w:iCs/>
              </w:rPr>
              <w:t>, који мора имати лиценцу бр. 3</w:t>
            </w:r>
            <w:r w:rsidR="00B7063A">
              <w:rPr>
                <w:rFonts w:ascii="Arial" w:hAnsi="Arial" w:cs="Arial"/>
                <w:iCs/>
              </w:rPr>
              <w:t>53</w:t>
            </w:r>
          </w:p>
        </w:tc>
        <w:tc>
          <w:tcPr>
            <w:tcW w:w="4347" w:type="dxa"/>
            <w:vMerge/>
            <w:shd w:val="clear" w:color="auto" w:fill="FFFFFF"/>
          </w:tcPr>
          <w:p w:rsidR="00B200B1" w:rsidRPr="00271C78" w:rsidRDefault="00B200B1" w:rsidP="00DE0254">
            <w:pPr>
              <w:pStyle w:val="Default"/>
              <w:jc w:val="both"/>
              <w:rPr>
                <w:color w:val="auto"/>
                <w:sz w:val="28"/>
                <w:szCs w:val="28"/>
              </w:rPr>
            </w:pPr>
          </w:p>
        </w:tc>
      </w:tr>
      <w:tr w:rsidR="004F2B21" w:rsidRPr="00271C78" w:rsidTr="004F2B21">
        <w:trPr>
          <w:trHeight w:val="567"/>
        </w:trPr>
        <w:tc>
          <w:tcPr>
            <w:tcW w:w="736" w:type="dxa"/>
            <w:shd w:val="clear" w:color="auto" w:fill="B8CCE4" w:themeFill="accent1" w:themeFillTint="66"/>
          </w:tcPr>
          <w:p w:rsidR="004F2B21" w:rsidRPr="004F2B21" w:rsidRDefault="004F2B21" w:rsidP="004F2B21">
            <w:pPr>
              <w:jc w:val="center"/>
              <w:rPr>
                <w:rFonts w:ascii="Arial" w:hAnsi="Arial" w:cs="Arial"/>
                <w:color w:val="auto"/>
              </w:rPr>
            </w:pPr>
            <w:r w:rsidRPr="004F2B21">
              <w:rPr>
                <w:rFonts w:ascii="Arial" w:hAnsi="Arial" w:cs="Arial"/>
                <w:color w:val="auto"/>
              </w:rPr>
              <w:t>2</w:t>
            </w:r>
            <w:r w:rsidR="00906A42">
              <w:rPr>
                <w:rFonts w:ascii="Arial" w:hAnsi="Arial" w:cs="Arial"/>
                <w:color w:val="auto"/>
              </w:rPr>
              <w:t>.</w:t>
            </w:r>
          </w:p>
        </w:tc>
        <w:tc>
          <w:tcPr>
            <w:tcW w:w="4367" w:type="dxa"/>
            <w:shd w:val="clear" w:color="auto" w:fill="B8CCE4" w:themeFill="accent1" w:themeFillTint="66"/>
          </w:tcPr>
          <w:p w:rsidR="004F2B21" w:rsidRPr="004F2B21" w:rsidRDefault="00906A42" w:rsidP="004F2B21">
            <w:pPr>
              <w:snapToGrid w:val="0"/>
              <w:jc w:val="center"/>
              <w:rPr>
                <w:rFonts w:ascii="Arial" w:hAnsi="Arial" w:cs="Arial"/>
                <w:iCs/>
                <w:sz w:val="28"/>
                <w:szCs w:val="28"/>
              </w:rPr>
            </w:pPr>
            <w:r>
              <w:rPr>
                <w:rFonts w:ascii="Arial" w:hAnsi="Arial" w:cs="Arial"/>
                <w:iCs/>
                <w:sz w:val="28"/>
                <w:szCs w:val="28"/>
              </w:rPr>
              <w:t>ПОСЛОВНИ КАПАЦИТЕТ</w:t>
            </w:r>
          </w:p>
        </w:tc>
        <w:tc>
          <w:tcPr>
            <w:tcW w:w="4347" w:type="dxa"/>
            <w:vMerge w:val="restart"/>
            <w:shd w:val="clear" w:color="auto" w:fill="FFFFFF"/>
          </w:tcPr>
          <w:p w:rsidR="00ED26F0" w:rsidRPr="00526D12" w:rsidRDefault="00ED26F0" w:rsidP="00ED26F0">
            <w:pPr>
              <w:pStyle w:val="ListParagraph"/>
              <w:numPr>
                <w:ilvl w:val="0"/>
                <w:numId w:val="45"/>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sidR="00024E58">
              <w:rPr>
                <w:rFonts w:ascii="Arial" w:hAnsi="Arial" w:cs="Arial"/>
              </w:rPr>
              <w:t>VII-7</w:t>
            </w:r>
            <w:r w:rsidRPr="00526D12">
              <w:rPr>
                <w:rFonts w:ascii="Arial" w:hAnsi="Arial" w:cs="Arial"/>
                <w:lang w:val="sr-Cyrl-CS"/>
              </w:rPr>
              <w:t xml:space="preserve">: Списак </w:t>
            </w:r>
            <w:r w:rsidR="006A5E33">
              <w:rPr>
                <w:rFonts w:ascii="Arial" w:hAnsi="Arial" w:cs="Arial"/>
                <w:lang w:val="sr-Cyrl-CS"/>
              </w:rPr>
              <w:t>извршених услуга</w:t>
            </w:r>
          </w:p>
          <w:p w:rsidR="00B6222F" w:rsidRPr="00ED26F0" w:rsidRDefault="00ED26F0" w:rsidP="00024E58">
            <w:pPr>
              <w:pStyle w:val="ListParagraph"/>
              <w:numPr>
                <w:ilvl w:val="0"/>
                <w:numId w:val="45"/>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rPr>
              <w:t xml:space="preserve">Потврде наручиоца о </w:t>
            </w:r>
            <w:r>
              <w:rPr>
                <w:rFonts w:ascii="Arial" w:hAnsi="Arial" w:cs="Arial"/>
                <w:lang w:val="sr-Cyrl-CS"/>
              </w:rPr>
              <w:t>извршеним услугама</w:t>
            </w:r>
            <w:r w:rsidRPr="00526D12">
              <w:rPr>
                <w:rFonts w:ascii="Arial" w:hAnsi="Arial" w:cs="Arial"/>
              </w:rPr>
              <w:t xml:space="preserve"> - референце (Образац </w:t>
            </w:r>
            <w:r>
              <w:rPr>
                <w:rFonts w:ascii="Arial" w:hAnsi="Arial" w:cs="Arial"/>
              </w:rPr>
              <w:t>VII-</w:t>
            </w:r>
            <w:r w:rsidR="00024E58">
              <w:rPr>
                <w:rFonts w:ascii="Arial" w:hAnsi="Arial" w:cs="Arial"/>
              </w:rPr>
              <w:t>8</w:t>
            </w:r>
            <w:r>
              <w:rPr>
                <w:rFonts w:ascii="Arial" w:hAnsi="Arial" w:cs="Arial"/>
              </w:rPr>
              <w:t>)</w:t>
            </w:r>
            <w:r w:rsidRPr="00526D12">
              <w:rPr>
                <w:rFonts w:ascii="Arial" w:hAnsi="Arial" w:cs="Arial"/>
              </w:rPr>
              <w:t xml:space="preserve">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w:t>
            </w:r>
            <w:r>
              <w:rPr>
                <w:rFonts w:ascii="Arial" w:hAnsi="Arial" w:cs="Arial"/>
                <w:lang w:val="sr-Cyrl-CS"/>
              </w:rPr>
              <w:t>извршеним услугама</w:t>
            </w:r>
          </w:p>
        </w:tc>
      </w:tr>
      <w:tr w:rsidR="004F2B21" w:rsidRPr="00271C78" w:rsidTr="00906A42">
        <w:trPr>
          <w:trHeight w:val="567"/>
        </w:trPr>
        <w:tc>
          <w:tcPr>
            <w:tcW w:w="736" w:type="dxa"/>
            <w:tcBorders>
              <w:bottom w:val="single" w:sz="4" w:space="0" w:color="auto"/>
            </w:tcBorders>
            <w:shd w:val="clear" w:color="auto" w:fill="auto"/>
          </w:tcPr>
          <w:p w:rsidR="004F2B21" w:rsidRPr="00271C78" w:rsidRDefault="004F2B21" w:rsidP="00DE0254">
            <w:pPr>
              <w:rPr>
                <w:rFonts w:ascii="Arial" w:hAnsi="Arial" w:cs="Arial"/>
                <w:color w:val="auto"/>
                <w:sz w:val="28"/>
                <w:szCs w:val="28"/>
              </w:rPr>
            </w:pPr>
          </w:p>
        </w:tc>
        <w:tc>
          <w:tcPr>
            <w:tcW w:w="4367" w:type="dxa"/>
            <w:tcBorders>
              <w:bottom w:val="single" w:sz="4" w:space="0" w:color="auto"/>
            </w:tcBorders>
            <w:shd w:val="clear" w:color="auto" w:fill="auto"/>
          </w:tcPr>
          <w:p w:rsidR="00F42DB0" w:rsidRPr="00F74E1B" w:rsidRDefault="00ED26F0" w:rsidP="00ED26F0">
            <w:pPr>
              <w:snapToGrid w:val="0"/>
              <w:rPr>
                <w:rFonts w:ascii="Arial" w:hAnsi="Arial" w:cs="Arial"/>
                <w:iCs/>
              </w:rPr>
            </w:pPr>
            <w:r>
              <w:rPr>
                <w:rFonts w:ascii="Arial" w:hAnsi="Arial" w:cs="Arial"/>
                <w:bCs/>
                <w:iCs/>
                <w:lang w:val="sr-Cyrl-CS"/>
              </w:rPr>
              <w:t>Д</w:t>
            </w:r>
            <w:r w:rsidR="00415B36" w:rsidRPr="00E73C4C">
              <w:rPr>
                <w:rFonts w:ascii="Arial" w:hAnsi="Arial" w:cs="Arial"/>
                <w:bCs/>
                <w:iCs/>
              </w:rPr>
              <w:t>а</w:t>
            </w:r>
            <w:r w:rsidR="00F74E1B">
              <w:rPr>
                <w:rFonts w:ascii="Arial" w:hAnsi="Arial" w:cs="Arial"/>
                <w:bCs/>
                <w:iCs/>
              </w:rPr>
              <w:t xml:space="preserve"> је у последњих пет година (2012, 2013, 2014, 2015. </w:t>
            </w:r>
            <w:proofErr w:type="gramStart"/>
            <w:r w:rsidR="00F74E1B">
              <w:rPr>
                <w:rFonts w:ascii="Arial" w:hAnsi="Arial" w:cs="Arial"/>
                <w:bCs/>
                <w:iCs/>
              </w:rPr>
              <w:t>и</w:t>
            </w:r>
            <w:proofErr w:type="gramEnd"/>
            <w:r w:rsidR="00F74E1B">
              <w:rPr>
                <w:rFonts w:ascii="Arial" w:hAnsi="Arial" w:cs="Arial"/>
                <w:bCs/>
                <w:iCs/>
              </w:rPr>
              <w:t xml:space="preserve"> 2016</w:t>
            </w:r>
            <w:r w:rsidR="00415B36" w:rsidRPr="00E73C4C">
              <w:rPr>
                <w:rFonts w:ascii="Arial" w:hAnsi="Arial" w:cs="Arial"/>
                <w:bCs/>
                <w:iCs/>
              </w:rPr>
              <w:t xml:space="preserve">.године) извршио услуге </w:t>
            </w:r>
            <w:r>
              <w:rPr>
                <w:rFonts w:ascii="Arial" w:hAnsi="Arial" w:cs="Arial"/>
                <w:bCs/>
                <w:iCs/>
                <w:lang w:val="sr-Cyrl-CS"/>
              </w:rPr>
              <w:t>израде минимум 3 елабората или пројеката у области система техничке заштите.</w:t>
            </w:r>
          </w:p>
        </w:tc>
        <w:tc>
          <w:tcPr>
            <w:tcW w:w="4347" w:type="dxa"/>
            <w:vMerge/>
            <w:shd w:val="clear" w:color="auto" w:fill="FFFFFF"/>
          </w:tcPr>
          <w:p w:rsidR="004F2B21" w:rsidRPr="00271C78" w:rsidRDefault="004F2B21" w:rsidP="00DE0254">
            <w:pPr>
              <w:pStyle w:val="Default"/>
              <w:jc w:val="both"/>
              <w:rPr>
                <w:color w:val="auto"/>
                <w:sz w:val="28"/>
                <w:szCs w:val="28"/>
              </w:rPr>
            </w:pPr>
          </w:p>
        </w:tc>
      </w:tr>
      <w:tr w:rsidR="00906A42" w:rsidRPr="00271C78" w:rsidTr="00906A42">
        <w:trPr>
          <w:trHeight w:val="567"/>
        </w:trPr>
        <w:tc>
          <w:tcPr>
            <w:tcW w:w="736" w:type="dxa"/>
            <w:shd w:val="clear" w:color="auto" w:fill="B8CCE4" w:themeFill="accent1" w:themeFillTint="66"/>
          </w:tcPr>
          <w:p w:rsidR="00906A42" w:rsidRPr="00906A42" w:rsidRDefault="00906A42" w:rsidP="00906A42">
            <w:pPr>
              <w:jc w:val="center"/>
              <w:rPr>
                <w:rFonts w:ascii="Arial" w:hAnsi="Arial" w:cs="Arial"/>
                <w:color w:val="auto"/>
                <w:lang w:val="sr-Cyrl-CS"/>
              </w:rPr>
            </w:pPr>
            <w:r w:rsidRPr="00906A42">
              <w:rPr>
                <w:rFonts w:ascii="Arial" w:hAnsi="Arial" w:cs="Arial"/>
                <w:color w:val="auto"/>
                <w:lang w:val="sr-Cyrl-CS"/>
              </w:rPr>
              <w:t>3.</w:t>
            </w:r>
          </w:p>
        </w:tc>
        <w:tc>
          <w:tcPr>
            <w:tcW w:w="4367" w:type="dxa"/>
            <w:shd w:val="clear" w:color="auto" w:fill="B8CCE4" w:themeFill="accent1" w:themeFillTint="66"/>
          </w:tcPr>
          <w:p w:rsidR="00906A42" w:rsidRPr="004F2B21" w:rsidRDefault="00906A42" w:rsidP="003322AB">
            <w:pPr>
              <w:snapToGrid w:val="0"/>
              <w:jc w:val="center"/>
              <w:rPr>
                <w:rFonts w:ascii="Arial" w:hAnsi="Arial" w:cs="Arial"/>
                <w:iCs/>
                <w:sz w:val="28"/>
                <w:szCs w:val="28"/>
              </w:rPr>
            </w:pPr>
            <w:r>
              <w:rPr>
                <w:rFonts w:ascii="Arial" w:hAnsi="Arial" w:cs="Arial"/>
                <w:iCs/>
                <w:sz w:val="28"/>
                <w:szCs w:val="28"/>
              </w:rPr>
              <w:t>СЕРТИФИКАТИ</w:t>
            </w:r>
          </w:p>
        </w:tc>
        <w:tc>
          <w:tcPr>
            <w:tcW w:w="4347" w:type="dxa"/>
            <w:vMerge w:val="restart"/>
            <w:shd w:val="clear" w:color="auto" w:fill="FFFFFF"/>
          </w:tcPr>
          <w:p w:rsidR="00906A42" w:rsidRPr="00271C78" w:rsidRDefault="00906A42" w:rsidP="00DE0254">
            <w:pPr>
              <w:pStyle w:val="Default"/>
              <w:jc w:val="both"/>
              <w:rPr>
                <w:color w:val="auto"/>
                <w:sz w:val="28"/>
                <w:szCs w:val="28"/>
              </w:rPr>
            </w:pPr>
            <w:r>
              <w:rPr>
                <w:color w:val="auto"/>
              </w:rPr>
              <w:t xml:space="preserve">Фотокопија сертификата </w:t>
            </w:r>
            <w:r>
              <w:rPr>
                <w:iCs/>
              </w:rPr>
              <w:t>ИСО 9001; ИСО 27001; ИСО 14001; ОХСАС 18001</w:t>
            </w:r>
          </w:p>
        </w:tc>
      </w:tr>
      <w:tr w:rsidR="00906A42" w:rsidRPr="00271C78" w:rsidTr="00343FEA">
        <w:trPr>
          <w:trHeight w:val="567"/>
        </w:trPr>
        <w:tc>
          <w:tcPr>
            <w:tcW w:w="736" w:type="dxa"/>
            <w:shd w:val="clear" w:color="auto" w:fill="auto"/>
          </w:tcPr>
          <w:p w:rsidR="00906A42" w:rsidRPr="00271C78" w:rsidRDefault="00906A42" w:rsidP="00DE0254">
            <w:pPr>
              <w:rPr>
                <w:rFonts w:ascii="Arial" w:hAnsi="Arial" w:cs="Arial"/>
                <w:color w:val="auto"/>
                <w:sz w:val="28"/>
                <w:szCs w:val="28"/>
              </w:rPr>
            </w:pPr>
          </w:p>
        </w:tc>
        <w:tc>
          <w:tcPr>
            <w:tcW w:w="4367" w:type="dxa"/>
            <w:tcBorders>
              <w:bottom w:val="single" w:sz="4" w:space="0" w:color="auto"/>
            </w:tcBorders>
            <w:shd w:val="clear" w:color="auto" w:fill="auto"/>
          </w:tcPr>
          <w:p w:rsidR="00906A42" w:rsidRPr="00F42DB0" w:rsidRDefault="00906A42" w:rsidP="003322AB">
            <w:pPr>
              <w:snapToGrid w:val="0"/>
              <w:rPr>
                <w:rFonts w:ascii="Arial" w:hAnsi="Arial" w:cs="Arial"/>
                <w:iCs/>
              </w:rPr>
            </w:pPr>
            <w:r>
              <w:rPr>
                <w:rFonts w:ascii="Arial" w:hAnsi="Arial" w:cs="Arial"/>
                <w:iCs/>
              </w:rPr>
              <w:t>Да поседује серификате ИСО 9001; ИСО 27001; ИСО 14001; ОХСАС 18001</w:t>
            </w:r>
          </w:p>
        </w:tc>
        <w:tc>
          <w:tcPr>
            <w:tcW w:w="4347" w:type="dxa"/>
            <w:vMerge/>
            <w:shd w:val="clear" w:color="auto" w:fill="FFFFFF"/>
          </w:tcPr>
          <w:p w:rsidR="00906A42" w:rsidRPr="00271C78" w:rsidRDefault="00906A42" w:rsidP="00DE0254">
            <w:pPr>
              <w:pStyle w:val="Default"/>
              <w:jc w:val="both"/>
              <w:rPr>
                <w:color w:val="auto"/>
                <w:sz w:val="28"/>
                <w:szCs w:val="28"/>
              </w:rPr>
            </w:pPr>
          </w:p>
        </w:tc>
      </w:tr>
    </w:tbl>
    <w:p w:rsidR="00134106" w:rsidRDefault="00134106" w:rsidP="00134106">
      <w:pPr>
        <w:pStyle w:val="ListParagraph"/>
        <w:ind w:left="0"/>
        <w:jc w:val="both"/>
        <w:rPr>
          <w:rFonts w:ascii="Arial" w:hAnsi="Arial" w:cs="Arial"/>
          <w:b/>
          <w:bCs/>
          <w:i/>
          <w:iCs/>
          <w:lang w:val="sr-Cyrl-CS"/>
        </w:rPr>
      </w:pPr>
    </w:p>
    <w:p w:rsidR="00B200B1" w:rsidRDefault="00B200B1" w:rsidP="00134106">
      <w:pPr>
        <w:pStyle w:val="ListParagraph"/>
        <w:ind w:left="0"/>
        <w:jc w:val="both"/>
        <w:rPr>
          <w:rFonts w:ascii="Arial" w:hAnsi="Arial" w:cs="Arial"/>
          <w:b/>
          <w:bCs/>
          <w:i/>
          <w:iCs/>
          <w:lang w:val="sr-Cyrl-CS"/>
        </w:rPr>
      </w:pPr>
    </w:p>
    <w:p w:rsidR="006E7C7C" w:rsidRDefault="006E7C7C" w:rsidP="00134106">
      <w:pPr>
        <w:pStyle w:val="ListParagraph"/>
        <w:ind w:left="0"/>
        <w:jc w:val="both"/>
        <w:rPr>
          <w:rFonts w:ascii="Arial" w:hAnsi="Arial" w:cs="Arial"/>
          <w:b/>
          <w:bCs/>
          <w:i/>
          <w:iCs/>
          <w:lang w:val="sr-Cyrl-CS"/>
        </w:rPr>
      </w:pPr>
    </w:p>
    <w:p w:rsidR="006E7C7C" w:rsidRDefault="006E7C7C" w:rsidP="00134106">
      <w:pPr>
        <w:pStyle w:val="ListParagraph"/>
        <w:ind w:left="0"/>
        <w:jc w:val="both"/>
        <w:rPr>
          <w:rFonts w:ascii="Arial" w:hAnsi="Arial" w:cs="Arial"/>
          <w:b/>
          <w:bCs/>
          <w:i/>
          <w:iCs/>
          <w:lang w:val="sr-Cyrl-CS"/>
        </w:rPr>
      </w:pPr>
    </w:p>
    <w:p w:rsidR="006E7C7C" w:rsidRDefault="006E7C7C" w:rsidP="00134106">
      <w:pPr>
        <w:pStyle w:val="ListParagraph"/>
        <w:ind w:left="0"/>
        <w:jc w:val="both"/>
        <w:rPr>
          <w:rFonts w:ascii="Arial" w:hAnsi="Arial" w:cs="Arial"/>
          <w:b/>
          <w:bCs/>
          <w:i/>
          <w:iCs/>
          <w:lang w:val="sr-Cyrl-CS"/>
        </w:rPr>
      </w:pPr>
    </w:p>
    <w:p w:rsidR="006E7C7C" w:rsidRPr="00DA588A" w:rsidRDefault="006E7C7C"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lastRenderedPageBreak/>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Default="00DF4350" w:rsidP="00070894">
      <w:pPr>
        <w:pStyle w:val="ListParagraph"/>
        <w:numPr>
          <w:ilvl w:val="0"/>
          <w:numId w:val="35"/>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906A42" w:rsidRDefault="00906A42" w:rsidP="00906A42">
      <w:pPr>
        <w:pStyle w:val="ListParagraph"/>
        <w:ind w:left="0"/>
        <w:jc w:val="both"/>
        <w:rPr>
          <w:rFonts w:ascii="Arial" w:hAnsi="Arial" w:cs="Arial"/>
        </w:rPr>
      </w:pPr>
    </w:p>
    <w:p w:rsidR="006E7C7C" w:rsidRPr="00A53A4B" w:rsidRDefault="00906A42" w:rsidP="006E7C7C">
      <w:pPr>
        <w:pStyle w:val="ListParagraph"/>
        <w:numPr>
          <w:ilvl w:val="0"/>
          <w:numId w:val="35"/>
        </w:numPr>
        <w:ind w:left="0" w:firstLine="0"/>
        <w:jc w:val="both"/>
        <w:rPr>
          <w:rFonts w:ascii="Arial" w:hAnsi="Arial" w:cs="Arial"/>
        </w:rPr>
      </w:pPr>
      <w:r w:rsidRPr="00906A42">
        <w:rPr>
          <w:rFonts w:ascii="Arial" w:hAnsi="Arial" w:cs="Arial"/>
        </w:rPr>
        <w:t xml:space="preserve">Испуњеност </w:t>
      </w:r>
      <w:r w:rsidRPr="00906A42">
        <w:rPr>
          <w:rFonts w:ascii="Arial" w:hAnsi="Arial" w:cs="Arial"/>
          <w:b/>
        </w:rPr>
        <w:t xml:space="preserve">обавезног услова </w:t>
      </w:r>
      <w:r w:rsidRPr="00906A42">
        <w:rPr>
          <w:rFonts w:ascii="Arial" w:hAnsi="Arial" w:cs="Arial"/>
        </w:rPr>
        <w:t xml:space="preserve">за учешће у поступку предметне јавне набавке из чл. 75. </w:t>
      </w:r>
      <w:proofErr w:type="gramStart"/>
      <w:r w:rsidRPr="00906A42">
        <w:rPr>
          <w:rFonts w:ascii="Arial" w:hAnsi="Arial" w:cs="Arial"/>
        </w:rPr>
        <w:t>ст</w:t>
      </w:r>
      <w:proofErr w:type="gramEnd"/>
      <w:r w:rsidRPr="00906A42">
        <w:rPr>
          <w:rFonts w:ascii="Arial" w:hAnsi="Arial" w:cs="Arial"/>
        </w:rPr>
        <w:t xml:space="preserve">. 1. </w:t>
      </w:r>
      <w:proofErr w:type="gramStart"/>
      <w:r w:rsidRPr="00906A42">
        <w:rPr>
          <w:rFonts w:ascii="Arial" w:hAnsi="Arial" w:cs="Arial"/>
        </w:rPr>
        <w:t>тач</w:t>
      </w:r>
      <w:proofErr w:type="gramEnd"/>
      <w:r w:rsidRPr="00906A42">
        <w:rPr>
          <w:rFonts w:ascii="Arial" w:hAnsi="Arial" w:cs="Arial"/>
        </w:rPr>
        <w:t xml:space="preserve"> 5) ЗЈН, наведеног под редним бројем 5. </w:t>
      </w:r>
      <w:proofErr w:type="gramStart"/>
      <w:r w:rsidRPr="00906A42">
        <w:rPr>
          <w:rFonts w:ascii="Arial" w:hAnsi="Arial" w:cs="Arial"/>
        </w:rPr>
        <w:t>у</w:t>
      </w:r>
      <w:proofErr w:type="gramEnd"/>
      <w:r w:rsidRPr="00906A42">
        <w:rPr>
          <w:rFonts w:ascii="Arial" w:hAnsi="Arial" w:cs="Arial"/>
        </w:rPr>
        <w:t xml:space="preserve"> табеларном приказу обавезних услова, понуђач доказује достављањем </w:t>
      </w:r>
      <w:r>
        <w:rPr>
          <w:rFonts w:ascii="Arial" w:hAnsi="Arial" w:cs="Arial"/>
          <w:b/>
          <w:lang w:val="sr-Cyrl-CS"/>
        </w:rPr>
        <w:t>ЛИЦЕНЦЕ</w:t>
      </w:r>
      <w:r w:rsidRPr="00906A42">
        <w:rPr>
          <w:rFonts w:ascii="Arial" w:hAnsi="Arial" w:cs="Arial"/>
        </w:rPr>
        <w:t xml:space="preserve"> Министарства </w:t>
      </w:r>
      <w:r>
        <w:rPr>
          <w:rFonts w:ascii="Arial" w:hAnsi="Arial" w:cs="Arial"/>
        </w:rPr>
        <w:t>унутрашњих послова за вршење послова пројектовања и надзора над извођењем система техничке заштите</w:t>
      </w:r>
      <w:r w:rsidRPr="00906A42">
        <w:rPr>
          <w:rFonts w:ascii="Arial" w:hAnsi="Arial" w:cs="Arial"/>
        </w:rPr>
        <w:t>, у виду неоверене коп</w:t>
      </w:r>
      <w:r>
        <w:rPr>
          <w:rFonts w:ascii="Arial" w:hAnsi="Arial" w:cs="Arial"/>
          <w:lang w:val="sr-Cyrl-CS"/>
        </w:rPr>
        <w:t>ије</w:t>
      </w:r>
      <w:r w:rsidR="006E7C7C" w:rsidRPr="006E7C7C">
        <w:rPr>
          <w:rFonts w:ascii="Arial" w:hAnsi="Arial" w:cs="Arial"/>
        </w:rPr>
        <w:t xml:space="preserve">, по члану 9.став 1. </w:t>
      </w:r>
      <w:proofErr w:type="gramStart"/>
      <w:r w:rsidR="006E7C7C" w:rsidRPr="006E7C7C">
        <w:rPr>
          <w:rFonts w:ascii="Arial" w:hAnsi="Arial" w:cs="Arial"/>
        </w:rPr>
        <w:t>тачка</w:t>
      </w:r>
      <w:proofErr w:type="gramEnd"/>
      <w:r w:rsidR="006E7C7C" w:rsidRPr="006E7C7C">
        <w:rPr>
          <w:rFonts w:ascii="Arial" w:hAnsi="Arial" w:cs="Arial"/>
        </w:rPr>
        <w:t xml:space="preserve"> 5) Закона о приватном обезбеђењу („Сл.гласник РС“, бр. 104/2013 i 42/2015)</w:t>
      </w:r>
      <w:r w:rsidR="006E7C7C">
        <w:rPr>
          <w:rFonts w:ascii="Arial" w:hAnsi="Arial" w:cs="Arial"/>
          <w:lang w:val="sr-Cyrl-CS"/>
        </w:rPr>
        <w:t>.</w:t>
      </w:r>
    </w:p>
    <w:p w:rsidR="00A53A4B" w:rsidRPr="00A53A4B" w:rsidRDefault="00A53A4B" w:rsidP="00A53A4B">
      <w:pPr>
        <w:pStyle w:val="ListParagraph"/>
        <w:rPr>
          <w:rFonts w:ascii="Arial" w:hAnsi="Arial" w:cs="Arial"/>
        </w:rPr>
      </w:pPr>
    </w:p>
    <w:p w:rsidR="006E7C7C" w:rsidRPr="00A53A4B" w:rsidRDefault="00DF4350" w:rsidP="00A53A4B">
      <w:pPr>
        <w:pStyle w:val="ListParagraph"/>
        <w:numPr>
          <w:ilvl w:val="0"/>
          <w:numId w:val="35"/>
        </w:numPr>
        <w:ind w:left="0" w:firstLine="0"/>
        <w:jc w:val="both"/>
        <w:rPr>
          <w:rFonts w:ascii="Arial" w:hAnsi="Arial" w:cs="Arial"/>
        </w:rPr>
      </w:pPr>
      <w:r w:rsidRPr="00A53A4B">
        <w:rPr>
          <w:rFonts w:ascii="Arial" w:hAnsi="Arial" w:cs="Arial"/>
        </w:rPr>
        <w:t xml:space="preserve">Испуњеност </w:t>
      </w:r>
      <w:r w:rsidR="00906A42" w:rsidRPr="00A53A4B">
        <w:rPr>
          <w:rFonts w:ascii="Arial" w:hAnsi="Arial" w:cs="Arial"/>
          <w:b/>
        </w:rPr>
        <w:t>додатних</w:t>
      </w:r>
      <w:r w:rsidRPr="00A53A4B">
        <w:rPr>
          <w:rFonts w:ascii="Arial" w:hAnsi="Arial" w:cs="Arial"/>
          <w:b/>
        </w:rPr>
        <w:t xml:space="preserve"> услова</w:t>
      </w:r>
      <w:r w:rsidRPr="00A53A4B">
        <w:rPr>
          <w:rFonts w:ascii="Arial" w:hAnsi="Arial" w:cs="Arial"/>
        </w:rPr>
        <w:t xml:space="preserve"> за учешће у поступку</w:t>
      </w:r>
      <w:r w:rsidR="00A14697" w:rsidRPr="00A53A4B">
        <w:rPr>
          <w:rFonts w:ascii="Arial" w:hAnsi="Arial" w:cs="Arial"/>
        </w:rPr>
        <w:t xml:space="preserve"> предметне јавне набавке</w:t>
      </w:r>
      <w:r w:rsidR="006E7C7C" w:rsidRPr="00A53A4B">
        <w:rPr>
          <w:rFonts w:ascii="Arial" w:hAnsi="Arial" w:cs="Arial"/>
        </w:rPr>
        <w:t xml:space="preserve"> понуђач доказује</w:t>
      </w:r>
      <w:r w:rsidR="006E7C7C" w:rsidRPr="00A53A4B">
        <w:rPr>
          <w:rFonts w:ascii="Arial" w:hAnsi="Arial" w:cs="Arial"/>
          <w:lang w:val="sr-Cyrl-CS"/>
        </w:rPr>
        <w:t xml:space="preserve"> </w:t>
      </w:r>
      <w:r w:rsidR="00A53A4B" w:rsidRPr="00A53A4B">
        <w:rPr>
          <w:rFonts w:ascii="Arial" w:eastAsia="TimesNewRomanPS-BoldMT" w:hAnsi="Arial" w:cs="Arial"/>
          <w:bCs/>
          <w:lang w:val="sr-Cyrl-CS"/>
        </w:rPr>
        <w:t>достављањем следећих доказа:</w:t>
      </w:r>
    </w:p>
    <w:p w:rsidR="00A53A4B" w:rsidRPr="00A53A4B" w:rsidRDefault="00A53A4B" w:rsidP="00A53A4B">
      <w:pPr>
        <w:pStyle w:val="ListParagraph"/>
        <w:rPr>
          <w:rFonts w:ascii="Arial" w:hAnsi="Arial" w:cs="Arial"/>
        </w:rPr>
      </w:pPr>
    </w:p>
    <w:p w:rsidR="00A53A4B" w:rsidRPr="006A5E33" w:rsidRDefault="00A53A4B" w:rsidP="00A53A4B">
      <w:pPr>
        <w:pStyle w:val="ListParagraph"/>
        <w:numPr>
          <w:ilvl w:val="0"/>
          <w:numId w:val="47"/>
        </w:numPr>
        <w:tabs>
          <w:tab w:val="left" w:pos="680"/>
        </w:tabs>
        <w:autoSpaceDE w:val="0"/>
        <w:autoSpaceDN w:val="0"/>
        <w:adjustRightInd w:val="0"/>
        <w:ind w:left="720" w:hanging="720"/>
        <w:jc w:val="both"/>
        <w:rPr>
          <w:rFonts w:ascii="Arial" w:eastAsia="TimesNewRomanPSMT" w:hAnsi="Arial" w:cs="Arial"/>
          <w:b/>
          <w:bCs/>
          <w:color w:val="auto"/>
        </w:rPr>
      </w:pPr>
      <w:r w:rsidRPr="00A53A4B">
        <w:rPr>
          <w:rFonts w:ascii="Arial" w:eastAsia="TimesNewRomanPSMT" w:hAnsi="Arial" w:cs="Arial"/>
          <w:bCs/>
          <w:color w:val="auto"/>
        </w:rPr>
        <w:t xml:space="preserve">Кадровски капацитет, услов под редним бројем </w:t>
      </w:r>
      <w:r w:rsidRPr="00A53A4B">
        <w:rPr>
          <w:rFonts w:ascii="Arial" w:eastAsia="TimesNewRomanPSMT" w:hAnsi="Arial" w:cs="Arial"/>
          <w:bCs/>
          <w:color w:val="auto"/>
          <w:lang w:val="sr-Cyrl-CS"/>
        </w:rPr>
        <w:t>1</w:t>
      </w:r>
      <w:r w:rsidRPr="00A53A4B">
        <w:rPr>
          <w:rFonts w:ascii="Arial" w:eastAsia="TimesNewRomanPSMT" w:hAnsi="Arial" w:cs="Arial"/>
          <w:bCs/>
          <w:color w:val="auto"/>
        </w:rPr>
        <w:t xml:space="preserve">. наведен у табеларном приказу </w:t>
      </w:r>
      <w:r w:rsidRPr="00A53A4B">
        <w:rPr>
          <w:rFonts w:ascii="Arial" w:eastAsia="TimesNewRomanPSMT" w:hAnsi="Arial" w:cs="Arial"/>
          <w:b/>
          <w:bCs/>
          <w:color w:val="auto"/>
        </w:rPr>
        <w:t>додатних услова – Докази:</w:t>
      </w:r>
    </w:p>
    <w:p w:rsidR="00A14697" w:rsidRDefault="00A53A4B" w:rsidP="00A53A4B">
      <w:pPr>
        <w:ind w:left="360"/>
        <w:jc w:val="both"/>
        <w:rPr>
          <w:rFonts w:ascii="Arial" w:eastAsia="Times New Roman" w:hAnsi="Arial" w:cs="Arial"/>
          <w:color w:val="auto"/>
          <w:kern w:val="0"/>
          <w:lang w:val="sr-Cyrl-CS" w:eastAsia="en-US"/>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Pr>
          <w:rFonts w:ascii="Arial" w:hAnsi="Arial" w:cs="Arial"/>
          <w:lang w:val="ru-RU"/>
        </w:rPr>
        <w:t xml:space="preserve"> </w:t>
      </w:r>
      <w:r w:rsidR="00A14697" w:rsidRPr="00A53A4B">
        <w:rPr>
          <w:rFonts w:ascii="Arial" w:hAnsi="Arial" w:cs="Arial"/>
          <w:lang w:val="sr-Cyrl-CS"/>
        </w:rPr>
        <w:t xml:space="preserve">личне лиценце број </w:t>
      </w:r>
      <w:r w:rsidR="006E7C7C" w:rsidRPr="00A53A4B">
        <w:rPr>
          <w:rFonts w:ascii="Arial" w:hAnsi="Arial" w:cs="Arial"/>
          <w:lang w:val="sr-Cyrl-CS"/>
        </w:rPr>
        <w:t>353</w:t>
      </w:r>
      <w:r w:rsidR="00A14697" w:rsidRPr="00A53A4B">
        <w:rPr>
          <w:rFonts w:ascii="Arial" w:hAnsi="Arial" w:cs="Arial"/>
          <w:lang w:val="sr-Cyrl-CS"/>
        </w:rPr>
        <w:t xml:space="preserve">, фотокопије Потврде Инжењерске коморе Србије да је лиценца важећа, </w:t>
      </w:r>
      <w:r w:rsidR="00A14697" w:rsidRPr="00A53A4B">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00A14697" w:rsidRPr="00A53A4B">
        <w:rPr>
          <w:rFonts w:ascii="Arial" w:eastAsia="Times New Roman" w:hAnsi="Arial" w:cs="Arial"/>
          <w:color w:val="auto"/>
          <w:kern w:val="0"/>
          <w:lang w:val="sr-Cyrl-CS" w:eastAsia="en-US"/>
        </w:rPr>
        <w:t>е</w:t>
      </w:r>
      <w:r w:rsidR="00A14697" w:rsidRPr="00A53A4B">
        <w:rPr>
          <w:rFonts w:ascii="Arial" w:eastAsia="Times New Roman" w:hAnsi="Arial" w:cs="Arial"/>
          <w:color w:val="auto"/>
          <w:kern w:val="0"/>
          <w:lang w:eastAsia="en-US"/>
        </w:rPr>
        <w:t xml:space="preserve"> иначе није запошље</w:t>
      </w:r>
      <w:r w:rsidR="00A14697" w:rsidRPr="00A53A4B">
        <w:rPr>
          <w:rFonts w:ascii="Arial" w:eastAsia="Times New Roman" w:hAnsi="Arial" w:cs="Arial"/>
          <w:color w:val="auto"/>
          <w:kern w:val="0"/>
          <w:lang w:val="sr-Cyrl-CS" w:eastAsia="en-US"/>
        </w:rPr>
        <w:t>н</w:t>
      </w:r>
      <w:r w:rsidR="00A14697" w:rsidRPr="00A53A4B">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A14697" w:rsidRPr="00A53A4B">
        <w:rPr>
          <w:rFonts w:ascii="Arial" w:eastAsia="Times New Roman" w:hAnsi="Arial" w:cs="Arial"/>
          <w:color w:val="auto"/>
          <w:kern w:val="0"/>
          <w:lang w:val="sr-Cyrl-CS" w:eastAsia="en-US"/>
        </w:rPr>
        <w:t>п</w:t>
      </w:r>
      <w:r w:rsidR="00A14697" w:rsidRPr="00A53A4B">
        <w:rPr>
          <w:rFonts w:ascii="Arial" w:eastAsia="Times New Roman" w:hAnsi="Arial" w:cs="Arial"/>
          <w:color w:val="auto"/>
          <w:kern w:val="0"/>
          <w:lang w:eastAsia="en-US"/>
        </w:rPr>
        <w:t>реко уговора о делу или неког др.</w:t>
      </w:r>
      <w:r w:rsidR="00A14697" w:rsidRPr="00A53A4B">
        <w:rPr>
          <w:rFonts w:ascii="Arial" w:eastAsia="Times New Roman" w:hAnsi="Arial" w:cs="Arial"/>
          <w:color w:val="auto"/>
          <w:kern w:val="0"/>
          <w:lang w:val="sr-Cyrl-CS" w:eastAsia="en-US"/>
        </w:rPr>
        <w:t xml:space="preserve"> </w:t>
      </w:r>
      <w:proofErr w:type="gramStart"/>
      <w:r w:rsidR="00A14697" w:rsidRPr="00A53A4B">
        <w:rPr>
          <w:rFonts w:ascii="Arial" w:eastAsia="Times New Roman" w:hAnsi="Arial" w:cs="Arial"/>
          <w:color w:val="auto"/>
          <w:kern w:val="0"/>
          <w:lang w:eastAsia="en-US"/>
        </w:rPr>
        <w:t>уговора</w:t>
      </w:r>
      <w:proofErr w:type="gramEnd"/>
      <w:r w:rsidR="00A14697" w:rsidRPr="00A53A4B">
        <w:rPr>
          <w:rFonts w:ascii="Arial" w:eastAsia="Times New Roman" w:hAnsi="Arial" w:cs="Arial"/>
          <w:color w:val="auto"/>
          <w:kern w:val="0"/>
          <w:lang w:eastAsia="en-US"/>
        </w:rPr>
        <w:t xml:space="preserve"> у складу са позитивним прописима који регулишу дату област)</w:t>
      </w:r>
      <w:r w:rsidRPr="00A53A4B">
        <w:rPr>
          <w:rFonts w:ascii="Arial" w:eastAsia="Times New Roman" w:hAnsi="Arial" w:cs="Arial"/>
          <w:color w:val="auto"/>
          <w:kern w:val="0"/>
          <w:lang w:val="sr-Cyrl-CS" w:eastAsia="en-US"/>
        </w:rPr>
        <w:t>;</w:t>
      </w:r>
    </w:p>
    <w:p w:rsidR="006278DD" w:rsidRDefault="006278DD" w:rsidP="00A53A4B">
      <w:pPr>
        <w:ind w:left="360"/>
        <w:jc w:val="both"/>
        <w:rPr>
          <w:rFonts w:ascii="Arial" w:eastAsia="Times New Roman" w:hAnsi="Arial" w:cs="Arial"/>
          <w:color w:val="auto"/>
          <w:kern w:val="0"/>
          <w:lang w:val="sr-Cyrl-CS" w:eastAsia="en-US"/>
        </w:rPr>
      </w:pPr>
    </w:p>
    <w:p w:rsidR="006278DD" w:rsidRPr="006A5E33" w:rsidRDefault="006278DD" w:rsidP="006278DD">
      <w:pPr>
        <w:pStyle w:val="ListParagraph"/>
        <w:numPr>
          <w:ilvl w:val="0"/>
          <w:numId w:val="47"/>
        </w:numPr>
        <w:ind w:left="630" w:hanging="630"/>
        <w:jc w:val="both"/>
        <w:rPr>
          <w:rFonts w:ascii="Arial" w:hAnsi="Arial" w:cs="Arial"/>
          <w:iCs/>
        </w:rPr>
      </w:pPr>
      <w:r>
        <w:rPr>
          <w:rFonts w:ascii="Arial" w:hAnsi="Arial" w:cs="Arial"/>
          <w:iCs/>
        </w:rPr>
        <w:t xml:space="preserve">Пословни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lang w:val="sr-Cyrl-CS"/>
        </w:rPr>
        <w:t>2</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p>
    <w:p w:rsidR="006278DD" w:rsidRPr="00526D12" w:rsidRDefault="006278DD" w:rsidP="006278DD">
      <w:pPr>
        <w:pStyle w:val="ListParagraph"/>
        <w:numPr>
          <w:ilvl w:val="0"/>
          <w:numId w:val="45"/>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Pr>
          <w:rFonts w:ascii="Arial" w:hAnsi="Arial" w:cs="Arial"/>
        </w:rPr>
        <w:t>VII-</w:t>
      </w:r>
      <w:r w:rsidR="00024E58">
        <w:rPr>
          <w:rFonts w:ascii="Arial" w:hAnsi="Arial" w:cs="Arial"/>
        </w:rPr>
        <w:t>7</w:t>
      </w:r>
      <w:r w:rsidRPr="00526D12">
        <w:rPr>
          <w:rFonts w:ascii="Arial" w:hAnsi="Arial" w:cs="Arial"/>
          <w:lang w:val="sr-Cyrl-CS"/>
        </w:rPr>
        <w:t xml:space="preserve">: Списак </w:t>
      </w:r>
      <w:r w:rsidR="00E512F7">
        <w:rPr>
          <w:rFonts w:ascii="Arial" w:hAnsi="Arial" w:cs="Arial"/>
          <w:lang w:val="sr-Cyrl-CS"/>
        </w:rPr>
        <w:t>извршених услуга</w:t>
      </w:r>
    </w:p>
    <w:p w:rsidR="006278DD" w:rsidRPr="00526D12" w:rsidRDefault="006278DD" w:rsidP="006278DD">
      <w:pPr>
        <w:pStyle w:val="ListParagraph"/>
        <w:numPr>
          <w:ilvl w:val="0"/>
          <w:numId w:val="45"/>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rPr>
        <w:t xml:space="preserve">Потврде наручиоца о </w:t>
      </w:r>
      <w:r>
        <w:rPr>
          <w:rFonts w:ascii="Arial" w:hAnsi="Arial" w:cs="Arial"/>
          <w:lang w:val="sr-Cyrl-CS"/>
        </w:rPr>
        <w:t>извршеним услугама</w:t>
      </w:r>
      <w:r w:rsidR="00024E58">
        <w:rPr>
          <w:rFonts w:ascii="Arial" w:hAnsi="Arial" w:cs="Arial"/>
        </w:rPr>
        <w:t xml:space="preserve"> - референце (Образац VII-8</w:t>
      </w:r>
      <w:r w:rsidRPr="00526D12">
        <w:rPr>
          <w:rFonts w:ascii="Arial" w:hAnsi="Arial" w:cs="Arial"/>
        </w:rPr>
        <w:t>)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w:t>
      </w:r>
      <w:r w:rsidR="00064621">
        <w:rPr>
          <w:rFonts w:ascii="Arial" w:hAnsi="Arial" w:cs="Arial"/>
          <w:lang w:val="sr-Cyrl-CS"/>
        </w:rPr>
        <w:t>извршеним услугама</w:t>
      </w:r>
    </w:p>
    <w:p w:rsidR="006278DD" w:rsidRPr="00C03A06" w:rsidRDefault="006278DD" w:rsidP="006278D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C03A06">
        <w:rPr>
          <w:rFonts w:ascii="Arial" w:eastAsia="Times New Roman" w:hAnsi="Arial" w:cs="Arial"/>
          <w:b/>
          <w:bCs/>
          <w:i/>
          <w:color w:val="auto"/>
          <w:kern w:val="0"/>
          <w:lang w:val="ru-RU" w:eastAsia="en-US"/>
        </w:rPr>
        <w:t>Напомена</w:t>
      </w:r>
      <w:r w:rsidRPr="00C03A06">
        <w:rPr>
          <w:rFonts w:ascii="Arial" w:eastAsia="Times New Roman" w:hAnsi="Arial" w:cs="Arial"/>
          <w:color w:val="auto"/>
          <w:kern w:val="0"/>
          <w:lang w:val="ru-RU" w:eastAsia="en-US"/>
        </w:rPr>
        <w:t>: Потврде Наручилаца о реализацији закључених уговора</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 xml:space="preserve">могу бити на оригиналном </w:t>
      </w:r>
      <w:r w:rsidRPr="00C03A06">
        <w:rPr>
          <w:rFonts w:ascii="Arial" w:eastAsia="Times New Roman" w:hAnsi="Arial" w:cs="Arial"/>
          <w:color w:val="auto"/>
          <w:kern w:val="0"/>
          <w:lang w:val="sr-Cyrl-CS" w:eastAsia="en-US"/>
        </w:rPr>
        <w:t>О</w:t>
      </w:r>
      <w:r w:rsidRPr="00C03A06">
        <w:rPr>
          <w:rFonts w:ascii="Arial" w:eastAsia="Times New Roman" w:hAnsi="Arial" w:cs="Arial"/>
          <w:color w:val="auto"/>
          <w:kern w:val="0"/>
          <w:lang w:val="ru-RU" w:eastAsia="en-US"/>
        </w:rPr>
        <w:t>брасцу из конкурсне документације</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или издате од</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стране других наручилаца на њиховим обрасцима, при</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чему такве потврде морају имати све елементе које садржи Образац из</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конкурсне документације и то:</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адреса Наручиоца</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седиште понуђача</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xml:space="preserve">- облик наступања за </w:t>
      </w:r>
      <w:r w:rsidR="004D1740">
        <w:rPr>
          <w:rFonts w:ascii="Arial" w:eastAsia="Times New Roman" w:hAnsi="Arial" w:cs="Arial"/>
          <w:color w:val="auto"/>
          <w:kern w:val="0"/>
          <w:lang w:val="ru-RU" w:eastAsia="en-US"/>
        </w:rPr>
        <w:t>услуге</w:t>
      </w:r>
      <w:r w:rsidRPr="0093708A">
        <w:rPr>
          <w:rFonts w:ascii="Arial" w:eastAsia="Times New Roman" w:hAnsi="Arial" w:cs="Arial"/>
          <w:color w:val="auto"/>
          <w:kern w:val="0"/>
          <w:lang w:val="ru-RU" w:eastAsia="en-US"/>
        </w:rPr>
        <w:t xml:space="preserve"> за које се издаје Потврда</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xml:space="preserve">- изјава да </w:t>
      </w:r>
      <w:r w:rsidR="004D1740">
        <w:rPr>
          <w:rFonts w:ascii="Arial" w:eastAsia="Times New Roman" w:hAnsi="Arial" w:cs="Arial"/>
          <w:color w:val="auto"/>
          <w:kern w:val="0"/>
          <w:lang w:val="ru-RU" w:eastAsia="en-US"/>
        </w:rPr>
        <w:t>је услуга</w:t>
      </w:r>
      <w:r w:rsidRPr="0093708A">
        <w:rPr>
          <w:rFonts w:ascii="Arial" w:eastAsia="Times New Roman" w:hAnsi="Arial" w:cs="Arial"/>
          <w:color w:val="auto"/>
          <w:kern w:val="0"/>
          <w:lang w:val="ru-RU" w:eastAsia="en-US"/>
        </w:rPr>
        <w:t xml:space="preserve"> з</w:t>
      </w:r>
      <w:r w:rsidR="004D1740">
        <w:rPr>
          <w:rFonts w:ascii="Arial" w:eastAsia="Times New Roman" w:hAnsi="Arial" w:cs="Arial"/>
          <w:color w:val="auto"/>
          <w:kern w:val="0"/>
          <w:lang w:val="ru-RU" w:eastAsia="en-US"/>
        </w:rPr>
        <w:t>а потребе тог наручиоца извршена</w:t>
      </w:r>
      <w:r w:rsidRPr="0093708A">
        <w:rPr>
          <w:rFonts w:ascii="Arial" w:eastAsia="Times New Roman" w:hAnsi="Arial" w:cs="Arial"/>
          <w:color w:val="auto"/>
          <w:kern w:val="0"/>
          <w:lang w:val="ru-RU" w:eastAsia="en-US"/>
        </w:rPr>
        <w:t xml:space="preserve"> квалитетно</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и у уговореном року</w:t>
      </w:r>
    </w:p>
    <w:p w:rsidR="006278DD" w:rsidRPr="00EF715F" w:rsidRDefault="006278DD" w:rsidP="00EF715F">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xml:space="preserve">- врста </w:t>
      </w:r>
      <w:r w:rsidR="00EF715F">
        <w:rPr>
          <w:rFonts w:ascii="Arial" w:eastAsia="Times New Roman" w:hAnsi="Arial" w:cs="Arial"/>
          <w:color w:val="auto"/>
          <w:kern w:val="0"/>
          <w:lang w:val="ru-RU" w:eastAsia="en-US"/>
        </w:rPr>
        <w:t>услуге</w:t>
      </w:r>
      <w:r w:rsidR="006A5E33">
        <w:rPr>
          <w:rFonts w:ascii="Arial" w:eastAsia="Times New Roman" w:hAnsi="Arial" w:cs="Arial"/>
          <w:color w:val="auto"/>
          <w:kern w:val="0"/>
          <w:lang w:val="ru-RU" w:eastAsia="en-US"/>
        </w:rPr>
        <w:t xml:space="preserve"> – предмет елабората или пројекта</w:t>
      </w:r>
      <w:r w:rsidR="00EF715F">
        <w:rPr>
          <w:rFonts w:ascii="Arial" w:eastAsia="Times New Roman" w:hAnsi="Arial" w:cs="Arial"/>
          <w:color w:val="auto"/>
          <w:kern w:val="0"/>
          <w:lang w:val="ru-RU" w:eastAsia="en-US"/>
        </w:rPr>
        <w:t xml:space="preserve"> </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уговорена вредност</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број и датум уговора</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изјава да се Потврда издаје ради учешћа на тендеру и у друге сврхе</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се не може користити</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контакт особа наручиоца и телефон</w:t>
      </w:r>
    </w:p>
    <w:p w:rsidR="006278DD"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потпис овлашћеног лица и печат наручиоца</w:t>
      </w:r>
      <w:r w:rsidR="005E507A">
        <w:rPr>
          <w:rFonts w:ascii="Arial" w:eastAsia="Times New Roman" w:hAnsi="Arial" w:cs="Arial"/>
          <w:color w:val="auto"/>
          <w:kern w:val="0"/>
          <w:lang w:val="ru-RU" w:eastAsia="en-US"/>
        </w:rPr>
        <w:t>.</w:t>
      </w:r>
    </w:p>
    <w:p w:rsidR="005E507A" w:rsidRPr="0072527C" w:rsidRDefault="005E507A" w:rsidP="006278DD">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p>
    <w:p w:rsidR="005E507A" w:rsidRPr="006A5E33" w:rsidRDefault="005E507A" w:rsidP="005E507A">
      <w:pPr>
        <w:pStyle w:val="ListParagraph"/>
        <w:numPr>
          <w:ilvl w:val="0"/>
          <w:numId w:val="47"/>
        </w:numPr>
        <w:ind w:left="630" w:hanging="630"/>
        <w:jc w:val="both"/>
        <w:rPr>
          <w:rFonts w:ascii="Arial" w:hAnsi="Arial" w:cs="Arial"/>
          <w:iCs/>
        </w:rPr>
      </w:pPr>
      <w:r>
        <w:rPr>
          <w:rFonts w:ascii="Arial" w:eastAsia="Times New Roman" w:hAnsi="Arial" w:cs="Arial"/>
          <w:color w:val="auto"/>
          <w:kern w:val="0"/>
          <w:lang w:val="sr-Cyrl-CS" w:eastAsia="en-US"/>
        </w:rPr>
        <w:lastRenderedPageBreak/>
        <w:t xml:space="preserve">Сертификати, </w:t>
      </w:r>
      <w:r w:rsidRPr="00DD1B9A">
        <w:rPr>
          <w:rFonts w:ascii="Arial" w:eastAsia="TimesNewRomanPSMT" w:hAnsi="Arial" w:cs="Arial"/>
          <w:bCs/>
          <w:color w:val="auto"/>
        </w:rPr>
        <w:t xml:space="preserve">услов под редним бројем </w:t>
      </w:r>
      <w:r w:rsidR="00024E58">
        <w:rPr>
          <w:rFonts w:ascii="Arial" w:eastAsia="TimesNewRomanPSMT" w:hAnsi="Arial" w:cs="Arial"/>
          <w:bCs/>
          <w:color w:val="auto"/>
        </w:rPr>
        <w:t>3.</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p>
    <w:p w:rsidR="006278DD" w:rsidRPr="00024E58" w:rsidRDefault="00024E58" w:rsidP="00024E58">
      <w:pPr>
        <w:pStyle w:val="ListParagraph"/>
        <w:numPr>
          <w:ilvl w:val="0"/>
          <w:numId w:val="45"/>
        </w:numPr>
        <w:tabs>
          <w:tab w:val="left" w:pos="180"/>
        </w:tabs>
        <w:jc w:val="both"/>
        <w:rPr>
          <w:rFonts w:ascii="Arial" w:eastAsia="Times New Roman" w:hAnsi="Arial" w:cs="Arial"/>
          <w:color w:val="auto"/>
          <w:kern w:val="0"/>
          <w:lang w:val="sr-Cyrl-CS" w:eastAsia="en-US"/>
        </w:rPr>
      </w:pPr>
      <w:r w:rsidRPr="00024E58">
        <w:rPr>
          <w:rFonts w:ascii="Arial" w:hAnsi="Arial" w:cs="Arial"/>
          <w:color w:val="auto"/>
        </w:rPr>
        <w:t xml:space="preserve">Фотокопија сертификата </w:t>
      </w:r>
      <w:r w:rsidRPr="00024E58">
        <w:rPr>
          <w:rFonts w:ascii="Arial" w:hAnsi="Arial" w:cs="Arial"/>
          <w:iCs/>
        </w:rPr>
        <w:t>ИСО 9001; ИСО 27001; ИСО 14001; ОХСАС 18001</w:t>
      </w:r>
    </w:p>
    <w:p w:rsidR="00E17AC8" w:rsidRPr="00024E58" w:rsidRDefault="00E17AC8" w:rsidP="00A14697">
      <w:pPr>
        <w:jc w:val="both"/>
        <w:rPr>
          <w:rFonts w:ascii="Arial" w:eastAsia="Times New Roman" w:hAnsi="Arial" w:cs="Arial"/>
          <w:i/>
          <w:color w:val="auto"/>
          <w:kern w:val="0"/>
          <w:lang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Default="00E17AC8" w:rsidP="00E17AC8">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w:t>
      </w:r>
      <w:r w:rsidRPr="00523A31">
        <w:rPr>
          <w:rFonts w:ascii="Arial" w:hAnsi="Arial" w:cs="Arial"/>
          <w:color w:val="auto"/>
        </w:rPr>
        <w:lastRenderedPageBreak/>
        <w:t>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E17AC8" w:rsidRPr="00024E58" w:rsidRDefault="00CF0B41" w:rsidP="00024E58">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06582C" w:rsidRDefault="00CF0B41" w:rsidP="0006582C">
      <w:pPr>
        <w:jc w:val="both"/>
        <w:rPr>
          <w:rFonts w:ascii="Arial" w:hAnsi="Arial" w:cs="Arial"/>
          <w:b/>
          <w:bCs/>
          <w:i/>
          <w:iC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06582C">
        <w:rPr>
          <w:rFonts w:ascii="Arial" w:hAnsi="Arial" w:cs="Arial"/>
          <w:iCs/>
          <w:lang w:val="ru-RU"/>
        </w:rPr>
        <w:t xml:space="preserve">краћи рок пружања </w:t>
      </w:r>
      <w:r w:rsidR="00477B37">
        <w:rPr>
          <w:rFonts w:ascii="Arial" w:hAnsi="Arial" w:cs="Arial"/>
          <w:iCs/>
          <w:lang w:val="ru-RU"/>
        </w:rPr>
        <w:t>Услуга</w:t>
      </w:r>
      <w:r w:rsidR="0006582C">
        <w:rPr>
          <w:rFonts w:ascii="Arial" w:hAnsi="Arial" w:cs="Arial"/>
          <w:iCs/>
          <w:lang w:val="ru-RU"/>
        </w:rPr>
        <w:t xml:space="preserve">. </w:t>
      </w:r>
      <w:r w:rsidR="0006582C">
        <w:rPr>
          <w:rFonts w:ascii="Arial" w:hAnsi="Arial" w:cs="Arial"/>
          <w:iCs/>
          <w:color w:val="auto"/>
        </w:rPr>
        <w:t>У случају истог понуђеног</w:t>
      </w:r>
      <w:r w:rsidR="0006582C" w:rsidRPr="00382F03">
        <w:rPr>
          <w:rFonts w:ascii="Arial" w:hAnsi="Arial" w:cs="Arial"/>
          <w:iCs/>
          <w:color w:val="auto"/>
        </w:rPr>
        <w:t xml:space="preserve"> рока</w:t>
      </w:r>
      <w:r w:rsidR="0006582C">
        <w:rPr>
          <w:rFonts w:ascii="Arial" w:hAnsi="Arial" w:cs="Arial"/>
          <w:iCs/>
          <w:color w:val="auto"/>
          <w:lang w:val="sr-Cyrl-CS"/>
        </w:rPr>
        <w:t xml:space="preserve"> пружања </w:t>
      </w:r>
      <w:r w:rsidR="00477B37">
        <w:rPr>
          <w:rFonts w:ascii="Arial" w:hAnsi="Arial" w:cs="Arial"/>
          <w:iCs/>
          <w:color w:val="auto"/>
          <w:lang w:val="sr-Cyrl-CS"/>
        </w:rPr>
        <w:t>Услуга</w:t>
      </w:r>
      <w:r w:rsidR="0006582C" w:rsidRPr="00382F03">
        <w:rPr>
          <w:rFonts w:ascii="Arial" w:hAnsi="Arial" w:cs="Arial"/>
          <w:iCs/>
          <w:color w:val="auto"/>
        </w:rPr>
        <w:t xml:space="preserve">, као најповољнија биће изабрана понуда оног понуђача који је понудио </w:t>
      </w:r>
      <w:r w:rsidR="0006582C">
        <w:rPr>
          <w:rFonts w:ascii="Arial" w:hAnsi="Arial" w:cs="Arial"/>
          <w:iCs/>
        </w:rPr>
        <w:t>дужи рок важења понуде.</w:t>
      </w:r>
      <w:proofErr w:type="gramEnd"/>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sidR="0006582C">
        <w:rPr>
          <w:rFonts w:ascii="Arial" w:eastAsia="Times New Roman" w:hAnsi="Arial" w:cs="Arial"/>
          <w:color w:val="auto"/>
          <w:kern w:val="0"/>
          <w:lang w:eastAsia="en-US"/>
        </w:rPr>
        <w:t xml:space="preserve">наку најнижу понуђену цену, исти рок пружања </w:t>
      </w:r>
      <w:r w:rsidR="00477B37">
        <w:rPr>
          <w:rFonts w:ascii="Arial" w:eastAsia="Times New Roman" w:hAnsi="Arial" w:cs="Arial"/>
          <w:color w:val="auto"/>
          <w:kern w:val="0"/>
          <w:lang w:eastAsia="en-US"/>
        </w:rPr>
        <w:t>Услуга</w:t>
      </w:r>
      <w:r w:rsidR="0006582C">
        <w:rPr>
          <w:rFonts w:ascii="Arial" w:eastAsia="Times New Roman" w:hAnsi="Arial" w:cs="Arial"/>
          <w:color w:val="auto"/>
          <w:kern w:val="0"/>
          <w:lang w:eastAsia="en-US"/>
        </w:rPr>
        <w:t xml:space="preserve"> 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9947C0" w:rsidRPr="00A1484A" w:rsidRDefault="009947C0" w:rsidP="009947C0">
      <w:pPr>
        <w:pStyle w:val="ListParagraph"/>
        <w:numPr>
          <w:ilvl w:val="0"/>
          <w:numId w:val="27"/>
        </w:numPr>
        <w:spacing w:line="276" w:lineRule="auto"/>
        <w:rPr>
          <w:rFonts w:ascii="Arial" w:eastAsia="Times New Roman" w:hAnsi="Arial" w:cs="Arial"/>
          <w:color w:val="auto"/>
          <w:lang w:val="sr-Cyrl-CS"/>
        </w:rPr>
      </w:pPr>
      <w:r w:rsidRPr="00A1484A">
        <w:rPr>
          <w:rFonts w:ascii="Arial" w:eastAsia="Times New Roman" w:hAnsi="Arial" w:cs="Arial"/>
          <w:color w:val="auto"/>
          <w:lang w:val="sr-Cyrl-CS"/>
        </w:rPr>
        <w:t>Сп</w:t>
      </w:r>
      <w:r w:rsidR="00AF5B69">
        <w:rPr>
          <w:rFonts w:ascii="Arial" w:eastAsia="Times New Roman" w:hAnsi="Arial" w:cs="Arial"/>
          <w:color w:val="auto"/>
          <w:lang w:val="sr-Cyrl-CS"/>
        </w:rPr>
        <w:t>исак извршених услуга</w:t>
      </w:r>
      <w:r>
        <w:rPr>
          <w:rFonts w:ascii="Arial" w:eastAsia="Times New Roman" w:hAnsi="Arial" w:cs="Arial"/>
          <w:color w:val="auto"/>
          <w:lang w:val="sr-Cyrl-CS"/>
        </w:rPr>
        <w:t xml:space="preserve"> (Образац </w:t>
      </w:r>
      <w:r>
        <w:rPr>
          <w:rFonts w:ascii="Arial" w:eastAsia="Times New Roman" w:hAnsi="Arial" w:cs="Arial"/>
          <w:color w:val="auto"/>
        </w:rPr>
        <w:t>7</w:t>
      </w:r>
      <w:r w:rsidRPr="00A1484A">
        <w:rPr>
          <w:rFonts w:ascii="Arial" w:eastAsia="Times New Roman" w:hAnsi="Arial" w:cs="Arial"/>
          <w:color w:val="auto"/>
          <w:lang w:val="sr-Cyrl-CS"/>
        </w:rPr>
        <w:t>);</w:t>
      </w:r>
    </w:p>
    <w:p w:rsidR="009947C0" w:rsidRPr="00A1484A" w:rsidRDefault="009947C0" w:rsidP="009947C0">
      <w:pPr>
        <w:pStyle w:val="ListParagraph"/>
        <w:numPr>
          <w:ilvl w:val="0"/>
          <w:numId w:val="27"/>
        </w:numPr>
        <w:spacing w:line="276" w:lineRule="auto"/>
        <w:rPr>
          <w:rFonts w:ascii="Arial" w:eastAsia="Times New Roman" w:hAnsi="Arial" w:cs="Arial"/>
          <w:color w:val="auto"/>
          <w:lang w:val="sr-Cyrl-CS"/>
        </w:rPr>
      </w:pPr>
      <w:r w:rsidRPr="00A1484A">
        <w:rPr>
          <w:rFonts w:ascii="Arial" w:eastAsia="Times New Roman" w:hAnsi="Arial" w:cs="Arial"/>
          <w:color w:val="auto"/>
          <w:lang w:val="sr-Cyrl-CS"/>
        </w:rPr>
        <w:t xml:space="preserve">Потврде наручиоца о </w:t>
      </w:r>
      <w:r w:rsidR="00AF5B69">
        <w:rPr>
          <w:rFonts w:ascii="Arial" w:eastAsia="Times New Roman" w:hAnsi="Arial" w:cs="Arial"/>
          <w:color w:val="auto"/>
          <w:lang w:val="sr-Cyrl-CS"/>
        </w:rPr>
        <w:t>извршеним услугама</w:t>
      </w:r>
      <w:r>
        <w:rPr>
          <w:rFonts w:ascii="Arial" w:eastAsia="Times New Roman" w:hAnsi="Arial" w:cs="Arial"/>
          <w:color w:val="auto"/>
          <w:lang w:val="sr-Cyrl-CS"/>
        </w:rPr>
        <w:t xml:space="preserve"> – референце (Образац </w:t>
      </w:r>
      <w:r>
        <w:rPr>
          <w:rFonts w:ascii="Arial" w:eastAsia="Times New Roman" w:hAnsi="Arial" w:cs="Arial"/>
          <w:color w:val="auto"/>
        </w:rPr>
        <w:t>8</w:t>
      </w:r>
      <w:r w:rsidRPr="00A1484A">
        <w:rPr>
          <w:rFonts w:ascii="Arial" w:eastAsia="Times New Roman" w:hAnsi="Arial" w:cs="Arial"/>
          <w:color w:val="auto"/>
          <w:lang w:val="sr-Cyrl-CS"/>
        </w:rPr>
        <w:t>).</w:t>
      </w:r>
    </w:p>
    <w:p w:rsidR="00024E58" w:rsidRDefault="00024E58" w:rsidP="009947C0">
      <w:pPr>
        <w:spacing w:before="100" w:beforeAutospacing="1" w:line="210" w:lineRule="atLeast"/>
        <w:ind w:left="720"/>
        <w:jc w:val="both"/>
        <w:rPr>
          <w:rFonts w:ascii="Arial" w:eastAsia="Times New Roman" w:hAnsi="Arial" w:cs="Arial"/>
          <w:color w:val="auto"/>
        </w:rPr>
      </w:pP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627268">
        <w:rPr>
          <w:rFonts w:ascii="Arial" w:hAnsi="Arial" w:cs="Arial"/>
          <w:b/>
          <w:lang w:val="sr-Cyrl-CS"/>
        </w:rPr>
        <w:t>16/17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627268">
        <w:rPr>
          <w:rFonts w:ascii="Arial" w:hAnsi="Arial" w:cs="Arial"/>
          <w:b/>
          <w:lang w:val="ru-RU"/>
        </w:rPr>
        <w:t>1.2.15/17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47C0" w:rsidRDefault="009947C0" w:rsidP="00992ACA">
      <w:pPr>
        <w:rPr>
          <w:rFonts w:ascii="Arial" w:eastAsia="TimesNewRomanPSMT" w:hAnsi="Arial" w:cs="Arial"/>
          <w:b/>
          <w:bCs/>
          <w:i/>
          <w:iCs/>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06582C" w:rsidRPr="00445503" w:rsidRDefault="0006582C"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06582C" w:rsidRDefault="0006582C"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627268">
        <w:rPr>
          <w:rFonts w:ascii="Arial" w:hAnsi="Arial" w:cs="Arial"/>
          <w:b/>
          <w:lang w:val="sr-Cyrl-CS"/>
        </w:rPr>
        <w:t>16/17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627268">
        <w:rPr>
          <w:rFonts w:ascii="Arial" w:hAnsi="Arial" w:cs="Arial"/>
          <w:b/>
          <w:lang w:val="ru-RU"/>
        </w:rPr>
        <w:t>1.2.15/17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947C0" w:rsidRDefault="009947C0" w:rsidP="0006582C">
            <w:pPr>
              <w:snapToGrid w:val="0"/>
              <w:rPr>
                <w:rFonts w:ascii="Arial" w:eastAsia="TimesNewRomanPSMT" w:hAnsi="Arial" w:cs="Arial"/>
                <w:bCs/>
              </w:rPr>
            </w:pPr>
          </w:p>
          <w:p w:rsidR="0006582C" w:rsidRDefault="0006582C" w:rsidP="0006582C">
            <w:pPr>
              <w:snapToGrid w:val="0"/>
              <w:rPr>
                <w:rFonts w:ascii="Arial" w:eastAsia="TimesNewRomanPSMT" w:hAnsi="Arial" w:cs="Arial"/>
                <w:bCs/>
                <w:lang w:val="ru-RU"/>
              </w:rPr>
            </w:pPr>
            <w:r>
              <w:rPr>
                <w:rFonts w:ascii="Arial" w:eastAsia="TimesNewRomanPSMT" w:hAnsi="Arial" w:cs="Arial"/>
                <w:bCs/>
                <w:lang w:val="ru-RU"/>
              </w:rPr>
              <w:t xml:space="preserve">45 дана од дана пријема рачуна за пружене </w:t>
            </w:r>
            <w:r w:rsidR="00477B37">
              <w:rPr>
                <w:rFonts w:ascii="Arial" w:eastAsia="TimesNewRomanPSMT" w:hAnsi="Arial" w:cs="Arial"/>
                <w:bCs/>
                <w:lang w:val="ru-RU"/>
              </w:rPr>
              <w:t>Услуга</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Pr="002A672F" w:rsidRDefault="0006582C" w:rsidP="0006582C">
            <w:pPr>
              <w:rPr>
                <w:rFonts w:ascii="Arial" w:eastAsia="TimesNewRomanPSMT" w:hAnsi="Arial" w:cs="Arial"/>
                <w:bCs/>
                <w:lang w:val="sr-Cyrl-CS"/>
              </w:rPr>
            </w:pPr>
            <w:r>
              <w:rPr>
                <w:rFonts w:ascii="Arial" w:eastAsia="TimesNewRomanPSMT" w:hAnsi="Arial" w:cs="Arial"/>
                <w:bCs/>
                <w:lang w:val="ru-RU"/>
              </w:rPr>
              <w:t xml:space="preserve">Рок </w:t>
            </w:r>
            <w:r w:rsidR="004B7135">
              <w:rPr>
                <w:rFonts w:ascii="Arial" w:eastAsia="TimesNewRomanPSMT" w:hAnsi="Arial" w:cs="Arial"/>
                <w:bCs/>
                <w:lang w:val="ru-RU"/>
              </w:rPr>
              <w:t>извршења</w:t>
            </w:r>
            <w:r>
              <w:rPr>
                <w:rFonts w:ascii="Arial" w:eastAsia="TimesNewRomanPSMT" w:hAnsi="Arial" w:cs="Arial"/>
                <w:bCs/>
                <w:lang w:val="ru-RU"/>
              </w:rPr>
              <w:t xml:space="preserve"> </w:t>
            </w:r>
            <w:r w:rsidR="004B7135">
              <w:rPr>
                <w:rFonts w:ascii="Arial" w:eastAsia="TimesNewRomanPSMT" w:hAnsi="Arial" w:cs="Arial"/>
                <w:bCs/>
                <w:lang w:val="ru-RU"/>
              </w:rPr>
              <w:t>услуге</w:t>
            </w:r>
            <w:r>
              <w:rPr>
                <w:rFonts w:ascii="Arial" w:eastAsia="TimesNewRomanPSMT" w:hAnsi="Arial" w:cs="Arial"/>
                <w:bCs/>
              </w:rPr>
              <w:t xml:space="preserve"> (</w:t>
            </w:r>
            <w:r>
              <w:rPr>
                <w:rFonts w:ascii="Arial" w:eastAsia="TimesNewRomanPSMT" w:hAnsi="Arial" w:cs="Arial"/>
                <w:bCs/>
                <w:lang w:val="sr-Cyrl-CS"/>
              </w:rPr>
              <w:t>максимално</w:t>
            </w:r>
            <w:r w:rsidR="009947C0">
              <w:rPr>
                <w:rFonts w:ascii="Arial" w:eastAsia="TimesNewRomanPSMT" w:hAnsi="Arial" w:cs="Arial"/>
                <w:bCs/>
              </w:rPr>
              <w:t xml:space="preserve"> 15</w:t>
            </w:r>
            <w:r>
              <w:rPr>
                <w:rFonts w:ascii="Arial" w:eastAsia="TimesNewRomanPSMT" w:hAnsi="Arial" w:cs="Arial"/>
                <w:bCs/>
                <w:lang w:val="sr-Cyrl-CS"/>
              </w:rPr>
              <w:t xml:space="preserve">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06582C" w:rsidRPr="003F0F32" w:rsidRDefault="0006582C"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06582C" w:rsidRPr="0006582C" w:rsidRDefault="0006582C"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627268">
        <w:rPr>
          <w:rFonts w:ascii="Arial" w:eastAsia="TimesNewRomanPSMT" w:hAnsi="Arial" w:cs="Arial"/>
          <w:bCs/>
          <w:lang w:val="ru-RU"/>
        </w:rPr>
        <w:t>16/17</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627268">
        <w:rPr>
          <w:rFonts w:ascii="Arial" w:hAnsi="Arial" w:cs="Arial"/>
          <w:lang w:val="ru-RU"/>
        </w:rPr>
        <w:t>1.2.15/17</w:t>
      </w:r>
      <w:r>
        <w:rPr>
          <w:rFonts w:ascii="Arial" w:eastAsia="TimesNewRomanPSMT" w:hAnsi="Arial" w:cs="Arial"/>
          <w:bCs/>
          <w:lang w:val="ru-RU"/>
        </w:rPr>
        <w:t xml:space="preserve"> -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06582C" w:rsidRPr="00E336EA" w:rsidRDefault="0006582C" w:rsidP="0006582C">
      <w:pPr>
        <w:pStyle w:val="BodyText2"/>
        <w:spacing w:line="100" w:lineRule="atLeast"/>
        <w:jc w:val="both"/>
        <w:rPr>
          <w:rFonts w:ascii="Arial" w:hAnsi="Arial" w:cs="Arial"/>
          <w:b/>
          <w:bCs/>
          <w:i/>
          <w:color w:val="auto"/>
          <w:lang w:val="sr-Cyrl-CS"/>
        </w:rPr>
      </w:pPr>
    </w:p>
    <w:tbl>
      <w:tblPr>
        <w:tblW w:w="9090" w:type="dxa"/>
        <w:tblInd w:w="108" w:type="dxa"/>
        <w:tblLayout w:type="fixed"/>
        <w:tblLook w:val="0000"/>
      </w:tblPr>
      <w:tblGrid>
        <w:gridCol w:w="993"/>
        <w:gridCol w:w="3597"/>
        <w:gridCol w:w="2250"/>
        <w:gridCol w:w="2250"/>
      </w:tblGrid>
      <w:tr w:rsidR="0006582C" w:rsidTr="0006582C">
        <w:tc>
          <w:tcPr>
            <w:tcW w:w="993" w:type="dxa"/>
            <w:tcBorders>
              <w:top w:val="single" w:sz="4" w:space="0" w:color="000000"/>
              <w:left w:val="single" w:sz="4" w:space="0" w:color="000000"/>
              <w:bottom w:val="single" w:sz="4" w:space="0" w:color="000000"/>
            </w:tcBorders>
            <w:shd w:val="clear" w:color="auto" w:fill="auto"/>
          </w:tcPr>
          <w:p w:rsidR="0006582C" w:rsidRDefault="0006582C" w:rsidP="0006582C">
            <w:pPr>
              <w:rPr>
                <w:rFonts w:ascii="Arial" w:eastAsia="TimesNewRomanPSMT" w:hAnsi="Arial" w:cs="Arial"/>
                <w:bCs/>
                <w:color w:val="FF0000"/>
                <w:lang w:val="ru-RU"/>
              </w:rPr>
            </w:pPr>
          </w:p>
        </w:tc>
        <w:tc>
          <w:tcPr>
            <w:tcW w:w="3597" w:type="dxa"/>
            <w:tcBorders>
              <w:top w:val="single" w:sz="4" w:space="0" w:color="000000"/>
              <w:left w:val="single" w:sz="4" w:space="0" w:color="000000"/>
              <w:bottom w:val="single" w:sz="4" w:space="0" w:color="000000"/>
            </w:tcBorders>
          </w:tcPr>
          <w:p w:rsidR="0006582C" w:rsidRDefault="0006582C" w:rsidP="0006582C">
            <w:pPr>
              <w:snapToGrid w:val="0"/>
              <w:jc w:val="center"/>
              <w:rPr>
                <w:rFonts w:ascii="Arial" w:eastAsia="TimesNewRomanPSMT" w:hAnsi="Arial" w:cs="Arial"/>
                <w:b/>
                <w:bCs/>
                <w:color w:val="auto"/>
                <w:lang w:val="sr-Cyrl-CS"/>
              </w:rPr>
            </w:pPr>
          </w:p>
          <w:p w:rsidR="0006582C" w:rsidRPr="00667936" w:rsidRDefault="0006582C" w:rsidP="0006582C">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Pr="00E336EA"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БЕЗ ПДВ-А </w:t>
            </w:r>
          </w:p>
        </w:tc>
        <w:tc>
          <w:tcPr>
            <w:tcW w:w="2250" w:type="dxa"/>
            <w:tcBorders>
              <w:top w:val="single" w:sz="4" w:space="0" w:color="000000"/>
              <w:left w:val="single" w:sz="4" w:space="0" w:color="000000"/>
              <w:bottom w:val="single" w:sz="4" w:space="0" w:color="000000"/>
              <w:right w:val="single" w:sz="4" w:space="0" w:color="000000"/>
            </w:tcBorders>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СА ПДВ-ОМ </w:t>
            </w:r>
          </w:p>
        </w:tc>
      </w:tr>
      <w:tr w:rsidR="0006582C" w:rsidTr="0006582C">
        <w:tc>
          <w:tcPr>
            <w:tcW w:w="993" w:type="dxa"/>
            <w:tcBorders>
              <w:top w:val="single" w:sz="4" w:space="0" w:color="000000"/>
              <w:left w:val="single" w:sz="4" w:space="0" w:color="000000"/>
              <w:bottom w:val="single" w:sz="4" w:space="0" w:color="000000"/>
            </w:tcBorders>
            <w:shd w:val="clear" w:color="auto" w:fill="auto"/>
            <w:vAlign w:val="center"/>
          </w:tcPr>
          <w:p w:rsidR="0006582C" w:rsidRPr="00667936" w:rsidRDefault="0006582C" w:rsidP="0006582C">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06582C" w:rsidRPr="00667936" w:rsidRDefault="0006582C" w:rsidP="0006582C">
            <w:pPr>
              <w:snapToGrid w:val="0"/>
              <w:rPr>
                <w:rFonts w:ascii="Arial" w:eastAsia="TimesNewRomanPSMT" w:hAnsi="Arial" w:cs="Arial"/>
                <w:b/>
                <w:bCs/>
                <w:lang w:val="ru-RU"/>
              </w:rPr>
            </w:pPr>
          </w:p>
        </w:tc>
        <w:tc>
          <w:tcPr>
            <w:tcW w:w="3597" w:type="dxa"/>
            <w:tcBorders>
              <w:top w:val="single" w:sz="4" w:space="0" w:color="000000"/>
              <w:left w:val="single" w:sz="4" w:space="0" w:color="000000"/>
              <w:bottom w:val="single" w:sz="4" w:space="0" w:color="000000"/>
            </w:tcBorders>
          </w:tcPr>
          <w:p w:rsidR="0006582C" w:rsidRPr="003F4950" w:rsidRDefault="0006582C" w:rsidP="009947C0">
            <w:pPr>
              <w:rPr>
                <w:rFonts w:ascii="Arial" w:hAnsi="Arial" w:cs="Arial"/>
                <w:lang w:val="sr-Cyrl-CS"/>
              </w:rPr>
            </w:pPr>
            <w:r w:rsidRPr="002A672F">
              <w:rPr>
                <w:rFonts w:ascii="Arial" w:hAnsi="Arial" w:cs="Arial"/>
              </w:rPr>
              <w:t xml:space="preserve">Израда </w:t>
            </w:r>
            <w:r w:rsidR="009947C0" w:rsidRPr="009947C0">
              <w:rPr>
                <w:rFonts w:ascii="Arial" w:hAnsi="Arial" w:cs="Arial"/>
                <w:lang w:val="ru-RU"/>
              </w:rPr>
              <w:t>елабората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Pr="00C31304" w:rsidRDefault="0006582C" w:rsidP="0006582C">
            <w:pPr>
              <w:snapToGrid w:val="0"/>
              <w:rPr>
                <w:rFonts w:ascii="Arial" w:eastAsia="TimesNewRomanPSMT" w:hAnsi="Arial" w:cs="Arial"/>
                <w:b/>
                <w:bCs/>
                <w:lang w:val="ru-RU"/>
              </w:rPr>
            </w:pPr>
          </w:p>
        </w:tc>
        <w:tc>
          <w:tcPr>
            <w:tcW w:w="2250" w:type="dxa"/>
            <w:tcBorders>
              <w:top w:val="single" w:sz="4" w:space="0" w:color="000000"/>
              <w:left w:val="single" w:sz="4" w:space="0" w:color="000000"/>
              <w:bottom w:val="single" w:sz="4" w:space="0" w:color="000000"/>
              <w:right w:val="single" w:sz="4" w:space="0" w:color="000000"/>
            </w:tcBorders>
          </w:tcPr>
          <w:p w:rsidR="0006582C" w:rsidRPr="00C31304" w:rsidRDefault="0006582C" w:rsidP="0006582C">
            <w:pPr>
              <w:snapToGrid w:val="0"/>
              <w:rPr>
                <w:rFonts w:ascii="Arial" w:eastAsia="TimesNewRomanPSMT" w:hAnsi="Arial" w:cs="Arial"/>
                <w:b/>
                <w:bCs/>
                <w:lang w:val="ru-RU"/>
              </w:rPr>
            </w:pPr>
          </w:p>
        </w:tc>
      </w:tr>
    </w:tbl>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слећи начин:</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9947C0">
        <w:rPr>
          <w:rFonts w:ascii="Arial" w:hAnsi="Arial" w:cs="Arial"/>
          <w:bCs/>
          <w:iCs/>
          <w:lang/>
        </w:rPr>
        <w:t>у</w:t>
      </w:r>
      <w:r w:rsidR="009947C0">
        <w:rPr>
          <w:rFonts w:ascii="Arial" w:hAnsi="Arial" w:cs="Arial"/>
          <w:bCs/>
          <w:iCs/>
          <w:lang w:val="sr-Cyrl-CS"/>
        </w:rPr>
        <w:t>слуг</w:t>
      </w:r>
      <w:r w:rsidR="009947C0">
        <w:rPr>
          <w:rFonts w:ascii="Arial" w:hAnsi="Arial" w:cs="Arial"/>
          <w:bCs/>
          <w:iCs/>
        </w:rPr>
        <w:t>e</w:t>
      </w:r>
      <w:r>
        <w:rPr>
          <w:rFonts w:ascii="Arial" w:hAnsi="Arial" w:cs="Arial"/>
          <w:bCs/>
          <w:iCs/>
          <w:lang w:val="sr-Cyrl-CS"/>
        </w:rPr>
        <w:t>, без обрачунатог пдв-а.</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9947C0">
        <w:rPr>
          <w:rFonts w:ascii="Arial" w:hAnsi="Arial" w:cs="Arial"/>
          <w:bCs/>
          <w:iCs/>
          <w:lang w:val="sr-Cyrl-CS"/>
        </w:rPr>
        <w:t>услуге</w:t>
      </w:r>
      <w:r>
        <w:rPr>
          <w:rFonts w:ascii="Arial" w:hAnsi="Arial" w:cs="Arial"/>
          <w:bCs/>
          <w:iCs/>
          <w:lang w:val="sr-Cyrl-CS"/>
        </w:rPr>
        <w:t>, са обрачунатим пдв-ом.</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06582C">
      <w:pPr>
        <w:pStyle w:val="ListParagraph"/>
        <w:numPr>
          <w:ilvl w:val="0"/>
          <w:numId w:val="36"/>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Pr="00667936" w:rsidRDefault="0006582C" w:rsidP="0006582C">
      <w:pPr>
        <w:pStyle w:val="ListParagraph"/>
        <w:jc w:val="both"/>
        <w:rPr>
          <w:rFonts w:ascii="Arial" w:hAnsi="Arial" w:cs="Arial"/>
          <w:bCs/>
          <w:iCs/>
          <w:lang w:val="sr-Cyrl-CS"/>
        </w:rPr>
      </w:pPr>
    </w:p>
    <w:p w:rsidR="0006582C" w:rsidRDefault="0006582C" w:rsidP="0006582C">
      <w:pPr>
        <w:pStyle w:val="BodyText2"/>
        <w:spacing w:line="100" w:lineRule="atLeast"/>
        <w:jc w:val="both"/>
        <w:rPr>
          <w:rFonts w:ascii="Arial" w:hAnsi="Arial" w:cs="Arial"/>
          <w:b/>
          <w:bCs/>
          <w:i/>
          <w:color w:val="auto"/>
          <w:lang w:val="ru-RU"/>
        </w:rPr>
      </w:pPr>
    </w:p>
    <w:p w:rsidR="003F4950" w:rsidRDefault="003F4950"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06582C" w:rsidRDefault="0006582C" w:rsidP="0006582C">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06582C" w:rsidRDefault="0006582C" w:rsidP="00992ACA">
      <w:pPr>
        <w:pStyle w:val="ListParagraph"/>
        <w:tabs>
          <w:tab w:val="left" w:pos="680"/>
        </w:tabs>
        <w:ind w:left="0"/>
        <w:jc w:val="both"/>
        <w:rPr>
          <w:rFonts w:ascii="Arial" w:eastAsia="TimesNewRomanPSMT" w:hAnsi="Arial" w:cs="Arial"/>
          <w:bCs/>
          <w:lang w:val="ru-RU"/>
        </w:rPr>
      </w:pPr>
    </w:p>
    <w:p w:rsidR="0006582C" w:rsidRDefault="0006582C" w:rsidP="00992ACA">
      <w:pPr>
        <w:pStyle w:val="ListParagraph"/>
        <w:tabs>
          <w:tab w:val="left" w:pos="680"/>
        </w:tabs>
        <w:ind w:left="0"/>
        <w:jc w:val="both"/>
        <w:rPr>
          <w:rFonts w:ascii="Arial" w:eastAsia="TimesNewRomanPSMT" w:hAnsi="Arial" w:cs="Arial"/>
          <w:bCs/>
          <w:lang w:val="ru-RU"/>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627268">
        <w:rPr>
          <w:rFonts w:ascii="Arial" w:hAnsi="Arial" w:cs="Arial"/>
          <w:lang w:val="sr-Cyrl-CS"/>
        </w:rPr>
        <w:t>16/17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627268">
        <w:rPr>
          <w:rFonts w:ascii="Arial" w:hAnsi="Arial" w:cs="Arial"/>
          <w:lang w:val="ru-RU"/>
        </w:rPr>
        <w:t>1.2.15/17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BD167C">
        <w:rPr>
          <w:rFonts w:ascii="Arial" w:hAnsi="Arial" w:cs="Arial"/>
          <w:b/>
          <w:lang w:val="sr-Cyrl-CS"/>
        </w:rPr>
        <w:t xml:space="preserve">Услуге израде </w:t>
      </w:r>
      <w:r w:rsidR="00EA0162">
        <w:rPr>
          <w:rFonts w:ascii="Arial" w:hAnsi="Arial" w:cs="Arial"/>
          <w:b/>
          <w:lang w:val="sr-Cyrl-CS"/>
        </w:rPr>
        <w:t>елабората</w:t>
      </w:r>
      <w:r w:rsidR="00BD167C">
        <w:rPr>
          <w:rFonts w:ascii="Arial" w:hAnsi="Arial" w:cs="Arial"/>
          <w:b/>
          <w:lang w:val="sr-Cyrl-CS"/>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627268">
        <w:rPr>
          <w:rFonts w:ascii="Arial" w:hAnsi="Arial" w:cs="Arial"/>
          <w:lang w:val="sr-Cyrl-CS"/>
        </w:rPr>
        <w:t>16/17</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627268">
        <w:rPr>
          <w:rFonts w:ascii="Arial" w:hAnsi="Arial" w:cs="Arial"/>
          <w:lang w:val="ru-RU"/>
        </w:rPr>
        <w:t>1.2.15/17</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816605"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BD167C">
        <w:rPr>
          <w:rFonts w:ascii="Arial" w:hAnsi="Arial" w:cs="Arial"/>
          <w:b/>
          <w:lang w:val="sr-Cyrl-CS"/>
        </w:rPr>
        <w:t xml:space="preserve">Услуге израде </w:t>
      </w:r>
      <w:r w:rsidR="00EA0162">
        <w:rPr>
          <w:rFonts w:ascii="Arial" w:hAnsi="Arial" w:cs="Arial"/>
          <w:b/>
          <w:lang w:val="sr-Cyrl-CS"/>
        </w:rPr>
        <w:t>елабората</w:t>
      </w:r>
      <w:r w:rsidR="00BD167C">
        <w:rPr>
          <w:rFonts w:ascii="Arial" w:hAnsi="Arial" w:cs="Arial"/>
          <w:b/>
          <w:lang w:val="sr-Cyrl-CS"/>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627268">
        <w:rPr>
          <w:rFonts w:ascii="Arial" w:hAnsi="Arial" w:cs="Arial"/>
          <w:lang w:val="sr-Cyrl-CS"/>
        </w:rPr>
        <w:t>16/17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627268">
        <w:rPr>
          <w:rFonts w:ascii="Arial" w:hAnsi="Arial" w:cs="Arial"/>
          <w:lang w:val="ru-RU"/>
        </w:rPr>
        <w:t>1.2.15/17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Default="00EE0FA4" w:rsidP="00EE0FA4">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73366A" w:rsidRDefault="0073366A" w:rsidP="00EE0FA4">
      <w:pPr>
        <w:pStyle w:val="ListParagraph"/>
        <w:ind w:left="0"/>
        <w:jc w:val="both"/>
        <w:rPr>
          <w:rFonts w:ascii="Arial" w:hAnsi="Arial" w:cs="Arial"/>
          <w:bCs/>
          <w:i/>
          <w:iCs/>
          <w:color w:val="auto"/>
          <w:lang w:val="sr-Cyrl-CS"/>
        </w:rPr>
      </w:pPr>
    </w:p>
    <w:p w:rsidR="0073366A" w:rsidRDefault="0073366A" w:rsidP="00EE0FA4">
      <w:pPr>
        <w:pStyle w:val="ListParagraph"/>
        <w:ind w:left="0"/>
        <w:jc w:val="both"/>
        <w:rPr>
          <w:rFonts w:ascii="Arial" w:hAnsi="Arial" w:cs="Arial"/>
          <w:bCs/>
          <w:i/>
          <w:iCs/>
          <w:color w:val="auto"/>
          <w:lang w:val="sr-Cyrl-CS"/>
        </w:rPr>
      </w:pPr>
    </w:p>
    <w:p w:rsidR="0073366A" w:rsidRDefault="0073366A" w:rsidP="00EE0FA4">
      <w:pPr>
        <w:pStyle w:val="ListParagraph"/>
        <w:ind w:left="0"/>
        <w:jc w:val="both"/>
        <w:rPr>
          <w:rFonts w:ascii="Arial" w:hAnsi="Arial" w:cs="Arial"/>
          <w:bCs/>
          <w:i/>
          <w:iCs/>
          <w:color w:val="auto"/>
          <w:lang w:val="sr-Cyrl-CS"/>
        </w:rPr>
      </w:pPr>
    </w:p>
    <w:p w:rsidR="0073366A" w:rsidRDefault="0073366A" w:rsidP="00EE0FA4">
      <w:pPr>
        <w:pStyle w:val="ListParagraph"/>
        <w:ind w:left="0"/>
        <w:jc w:val="both"/>
        <w:rPr>
          <w:rFonts w:ascii="Arial" w:hAnsi="Arial" w:cs="Arial"/>
          <w:bCs/>
          <w:i/>
          <w:iCs/>
          <w:color w:val="auto"/>
          <w:lang w:val="sr-Cyrl-CS"/>
        </w:rPr>
      </w:pPr>
    </w:p>
    <w:p w:rsidR="0073366A" w:rsidRPr="0073366A" w:rsidRDefault="0073366A" w:rsidP="00EE0FA4">
      <w:pPr>
        <w:pStyle w:val="ListParagraph"/>
        <w:ind w:left="0"/>
        <w:jc w:val="both"/>
        <w:rPr>
          <w:rFonts w:ascii="Arial" w:hAnsi="Arial" w:cs="Arial"/>
          <w:bCs/>
          <w:i/>
          <w:iCs/>
          <w:color w:val="auto"/>
          <w:sz w:val="22"/>
          <w:szCs w:val="22"/>
          <w:lang w:val="sr-Cyrl-CS"/>
        </w:rPr>
      </w:pPr>
    </w:p>
    <w:p w:rsidR="009947C0" w:rsidRPr="0043660F" w:rsidRDefault="009947C0" w:rsidP="009947C0">
      <w:pPr>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3366A">
        <w:rPr>
          <w:rFonts w:ascii="Arial" w:hAnsi="Arial" w:cs="Arial"/>
          <w:b/>
          <w:bCs/>
          <w:i/>
          <w:sz w:val="28"/>
          <w:szCs w:val="28"/>
          <w:lang w:val="sr-Cyrl-CS"/>
        </w:rPr>
        <w:t>7</w:t>
      </w:r>
      <w:r w:rsidRPr="0043660F">
        <w:rPr>
          <w:rFonts w:ascii="Arial" w:hAnsi="Arial" w:cs="Arial"/>
          <w:b/>
          <w:bCs/>
          <w:i/>
          <w:sz w:val="28"/>
          <w:szCs w:val="28"/>
        </w:rPr>
        <w:t>)</w:t>
      </w:r>
    </w:p>
    <w:p w:rsidR="009947C0" w:rsidRPr="0043660F" w:rsidRDefault="009947C0" w:rsidP="009947C0">
      <w:pPr>
        <w:jc w:val="both"/>
        <w:rPr>
          <w:rFonts w:ascii="Arial" w:hAnsi="Arial" w:cs="Arial"/>
          <w:i/>
        </w:rPr>
      </w:pPr>
    </w:p>
    <w:p w:rsidR="009947C0" w:rsidRPr="0043660F" w:rsidRDefault="009947C0" w:rsidP="009947C0">
      <w:pPr>
        <w:jc w:val="center"/>
        <w:rPr>
          <w:rFonts w:ascii="Arial" w:hAnsi="Arial" w:cs="Arial"/>
          <w:b/>
          <w:bCs/>
          <w:i/>
          <w:iCs/>
          <w:sz w:val="28"/>
          <w:szCs w:val="28"/>
          <w:lang w:val="sr-Cyrl-CS"/>
        </w:rPr>
      </w:pPr>
      <w:r w:rsidRPr="0043660F">
        <w:rPr>
          <w:rFonts w:ascii="Arial" w:hAnsi="Arial" w:cs="Arial"/>
          <w:b/>
          <w:bCs/>
          <w:i/>
          <w:iCs/>
          <w:sz w:val="28"/>
          <w:szCs w:val="28"/>
          <w:lang w:val="sr-Cyrl-CS"/>
        </w:rPr>
        <w:t xml:space="preserve">СПИСАК </w:t>
      </w:r>
      <w:r w:rsidR="00030045">
        <w:rPr>
          <w:rFonts w:ascii="Arial" w:hAnsi="Arial" w:cs="Arial"/>
          <w:b/>
          <w:bCs/>
          <w:i/>
          <w:iCs/>
          <w:sz w:val="28"/>
          <w:szCs w:val="28"/>
          <w:lang w:val="sr-Cyrl-CS"/>
        </w:rPr>
        <w:t>ИЗВРШЕНИХ УСЛУГА</w:t>
      </w:r>
    </w:p>
    <w:p w:rsidR="009947C0" w:rsidRPr="0043660F" w:rsidRDefault="009947C0" w:rsidP="009947C0">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9947C0" w:rsidRDefault="009947C0" w:rsidP="009947C0">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9947C0" w:rsidRDefault="009947C0" w:rsidP="009947C0">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kern w:val="0"/>
          <w:lang w:eastAsia="en-US"/>
        </w:rPr>
        <w:t xml:space="preserve">Предмет јавне набавке - </w:t>
      </w:r>
      <w:r w:rsidR="0073366A" w:rsidRPr="0073366A">
        <w:rPr>
          <w:rFonts w:ascii="Arial" w:hAnsi="Arial" w:cs="Arial"/>
          <w:lang w:val="sr-Cyrl-CS"/>
        </w:rPr>
        <w:t>Услуге израде елабората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Pr>
          <w:rFonts w:ascii="Arial" w:hAnsi="Arial" w:cs="Arial"/>
          <w:lang w:val="sr-Cyrl-CS"/>
        </w:rPr>
        <w:t xml:space="preserve">, </w:t>
      </w:r>
      <w:r w:rsidRPr="008E5A1C">
        <w:rPr>
          <w:rFonts w:ascii="Arial" w:hAnsi="Arial" w:cs="Arial"/>
        </w:rPr>
        <w:t>интерни број</w:t>
      </w:r>
      <w:r w:rsidR="0073366A">
        <w:rPr>
          <w:rFonts w:ascii="Arial" w:hAnsi="Arial" w:cs="Arial"/>
          <w:lang w:val="sr-Cyrl-CS"/>
        </w:rPr>
        <w:t xml:space="preserve"> ЈНМ</w:t>
      </w:r>
      <w:r w:rsidRPr="008E5A1C">
        <w:rPr>
          <w:rFonts w:ascii="Arial" w:hAnsi="Arial" w:cs="Arial"/>
          <w:lang w:val="sr-Cyrl-CS"/>
        </w:rPr>
        <w:t xml:space="preserve">В </w:t>
      </w:r>
      <w:r w:rsidR="0073366A">
        <w:rPr>
          <w:rFonts w:ascii="Arial" w:hAnsi="Arial" w:cs="Arial"/>
          <w:lang w:val="sr-Cyrl-CS"/>
        </w:rPr>
        <w:t>16/</w:t>
      </w:r>
      <w:r w:rsidRPr="008E5A1C">
        <w:rPr>
          <w:rFonts w:ascii="Arial" w:hAnsi="Arial" w:cs="Arial"/>
          <w:lang w:val="sr-Cyrl-CS"/>
        </w:rPr>
        <w:t xml:space="preserve">17, </w:t>
      </w:r>
      <w:r w:rsidRPr="008E5A1C">
        <w:rPr>
          <w:rFonts w:ascii="Arial" w:hAnsi="Arial" w:cs="Arial"/>
          <w:lang w:val="ru-RU"/>
        </w:rPr>
        <w:t xml:space="preserve">наведене у Плану јавних набавки под бројем </w:t>
      </w:r>
      <w:r w:rsidR="0073366A">
        <w:rPr>
          <w:rFonts w:ascii="Arial" w:hAnsi="Arial" w:cs="Arial"/>
          <w:lang w:val="ru-RU"/>
        </w:rPr>
        <w:t>1.2.15/17</w:t>
      </w:r>
      <w:r>
        <w:rPr>
          <w:rFonts w:ascii="Arial" w:hAnsi="Arial" w:cs="Arial"/>
          <w:lang w:val="ru-RU"/>
        </w:rPr>
        <w:t>.</w:t>
      </w:r>
    </w:p>
    <w:p w:rsidR="009947C0" w:rsidRPr="003D4050" w:rsidRDefault="009947C0" w:rsidP="009947C0">
      <w:pPr>
        <w:suppressAutoHyphens w:val="0"/>
        <w:autoSpaceDE w:val="0"/>
        <w:autoSpaceDN w:val="0"/>
        <w:adjustRightInd w:val="0"/>
        <w:spacing w:line="240" w:lineRule="auto"/>
        <w:jc w:val="both"/>
        <w:rPr>
          <w:rFonts w:ascii="Arial" w:eastAsia="Times New Roman" w:hAnsi="Arial" w:cs="Arial"/>
          <w:kern w:val="0"/>
          <w:lang w:eastAsia="en-US"/>
        </w:rPr>
      </w:pPr>
    </w:p>
    <w:p w:rsidR="009947C0" w:rsidRDefault="009947C0" w:rsidP="009947C0">
      <w:pPr>
        <w:suppressAutoHyphens w:val="0"/>
        <w:autoSpaceDE w:val="0"/>
        <w:autoSpaceDN w:val="0"/>
        <w:adjustRightInd w:val="0"/>
        <w:spacing w:line="240" w:lineRule="auto"/>
        <w:jc w:val="both"/>
        <w:rPr>
          <w:rFonts w:ascii="Arial" w:eastAsia="Times New Roman" w:hAnsi="Arial" w:cs="Arial"/>
          <w:kern w:val="0"/>
          <w:lang w:val="sr-Cyrl-CS" w:eastAsia="en-US"/>
        </w:rPr>
      </w:pPr>
      <w:r w:rsidRPr="002913BA">
        <w:rPr>
          <w:rFonts w:ascii="Arial" w:eastAsia="Times New Roman" w:hAnsi="Arial" w:cs="Arial"/>
          <w:kern w:val="0"/>
          <w:lang w:eastAsia="en-US"/>
        </w:rPr>
        <w:t>Под пуном материјалном и кривичном одговорношћу, као заступник понуђача,</w:t>
      </w:r>
      <w:r>
        <w:rPr>
          <w:rFonts w:ascii="Arial" w:eastAsia="Times New Roman" w:hAnsi="Arial" w:cs="Arial"/>
          <w:kern w:val="0"/>
          <w:lang w:val="sr-Cyrl-CS" w:eastAsia="en-US"/>
        </w:rPr>
        <w:t xml:space="preserve"> </w:t>
      </w:r>
      <w:r w:rsidRPr="002913BA">
        <w:rPr>
          <w:rFonts w:ascii="Arial" w:eastAsia="Times New Roman" w:hAnsi="Arial" w:cs="Arial"/>
          <w:kern w:val="0"/>
          <w:lang w:eastAsia="en-US"/>
        </w:rPr>
        <w:t>дајем следећу</w:t>
      </w:r>
    </w:p>
    <w:p w:rsidR="009947C0" w:rsidRPr="002913BA" w:rsidRDefault="009947C0" w:rsidP="009947C0">
      <w:pPr>
        <w:suppressAutoHyphens w:val="0"/>
        <w:autoSpaceDE w:val="0"/>
        <w:autoSpaceDN w:val="0"/>
        <w:adjustRightInd w:val="0"/>
        <w:spacing w:line="240" w:lineRule="auto"/>
        <w:jc w:val="both"/>
        <w:rPr>
          <w:rFonts w:ascii="Arial" w:eastAsia="Times New Roman" w:hAnsi="Arial" w:cs="Arial"/>
          <w:kern w:val="0"/>
          <w:lang w:val="sr-Cyrl-CS" w:eastAsia="en-US"/>
        </w:rPr>
      </w:pPr>
    </w:p>
    <w:p w:rsidR="009947C0" w:rsidRDefault="009947C0" w:rsidP="009947C0">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И З Ј А В У</w:t>
      </w:r>
    </w:p>
    <w:p w:rsidR="009947C0" w:rsidRPr="002913BA" w:rsidRDefault="009947C0" w:rsidP="009947C0">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9947C0" w:rsidRDefault="009947C0" w:rsidP="009947C0">
      <w:pPr>
        <w:suppressAutoHyphens w:val="0"/>
        <w:autoSpaceDE w:val="0"/>
        <w:autoSpaceDN w:val="0"/>
        <w:adjustRightInd w:val="0"/>
        <w:spacing w:line="240" w:lineRule="auto"/>
        <w:jc w:val="both"/>
        <w:rPr>
          <w:rFonts w:ascii="Arial" w:eastAsia="Times New Roman" w:hAnsi="Arial" w:cs="Arial"/>
          <w:kern w:val="0"/>
          <w:lang w:eastAsia="en-US"/>
        </w:rPr>
      </w:pPr>
      <w:r w:rsidRPr="002913BA">
        <w:rPr>
          <w:rFonts w:ascii="Arial" w:eastAsia="Times New Roman" w:hAnsi="Arial" w:cs="Arial"/>
          <w:kern w:val="0"/>
          <w:lang w:eastAsia="en-US"/>
        </w:rPr>
        <w:t>Понуђач ______________________________________________ потврђује под пуном</w:t>
      </w:r>
      <w:r>
        <w:rPr>
          <w:rFonts w:ascii="Arial" w:eastAsia="Times New Roman" w:hAnsi="Arial" w:cs="Arial"/>
          <w:kern w:val="0"/>
          <w:lang w:eastAsia="en-US"/>
        </w:rPr>
        <w:t xml:space="preserve"> </w:t>
      </w:r>
      <w:r w:rsidRPr="002913BA">
        <w:rPr>
          <w:rFonts w:ascii="Arial" w:eastAsia="Times New Roman" w:hAnsi="Arial" w:cs="Arial"/>
          <w:kern w:val="0"/>
          <w:lang w:eastAsia="en-US"/>
        </w:rPr>
        <w:t>моралном, кривичном и материјалном одговорношћу да смо</w:t>
      </w:r>
      <w:r>
        <w:rPr>
          <w:rFonts w:ascii="Arial" w:eastAsia="Times New Roman" w:hAnsi="Arial" w:cs="Arial"/>
          <w:kern w:val="0"/>
          <w:lang w:val="sr-Cyrl-CS" w:eastAsia="en-US"/>
        </w:rPr>
        <w:t xml:space="preserve"> </w:t>
      </w:r>
      <w:r w:rsidR="0073366A">
        <w:rPr>
          <w:rFonts w:ascii="Arial" w:eastAsia="Times New Roman" w:hAnsi="Arial" w:cs="Arial"/>
          <w:kern w:val="0"/>
          <w:lang w:val="sr-Cyrl-CS" w:eastAsia="en-US"/>
        </w:rPr>
        <w:t>пружили</w:t>
      </w:r>
      <w:r>
        <w:rPr>
          <w:rFonts w:ascii="Arial" w:eastAsia="Times New Roman" w:hAnsi="Arial" w:cs="Arial"/>
          <w:kern w:val="0"/>
          <w:lang w:eastAsia="en-US"/>
        </w:rPr>
        <w:t xml:space="preserve"> следеће </w:t>
      </w:r>
      <w:r w:rsidR="0073366A">
        <w:rPr>
          <w:rFonts w:ascii="Arial" w:eastAsia="Times New Roman" w:hAnsi="Arial" w:cs="Arial"/>
          <w:kern w:val="0"/>
          <w:lang w:val="sr-Cyrl-CS" w:eastAsia="en-US"/>
        </w:rPr>
        <w:t>услуге</w:t>
      </w:r>
      <w:r w:rsidRPr="002913BA">
        <w:rPr>
          <w:rFonts w:ascii="Arial" w:eastAsia="Times New Roman" w:hAnsi="Arial" w:cs="Arial"/>
          <w:kern w:val="0"/>
          <w:lang w:eastAsia="en-US"/>
        </w:rPr>
        <w:t>:</w:t>
      </w:r>
    </w:p>
    <w:p w:rsidR="009947C0"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p w:rsidR="009947C0"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471"/>
        <w:gridCol w:w="5197"/>
        <w:gridCol w:w="1980"/>
      </w:tblGrid>
      <w:tr w:rsidR="0073366A" w:rsidTr="0073366A">
        <w:tc>
          <w:tcPr>
            <w:tcW w:w="2471" w:type="dxa"/>
          </w:tcPr>
          <w:p w:rsidR="0073366A" w:rsidRDefault="0073366A" w:rsidP="001D3B44">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5197" w:type="dxa"/>
          </w:tcPr>
          <w:p w:rsidR="0073366A" w:rsidRDefault="0073366A" w:rsidP="0073366A">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 xml:space="preserve">Врста </w:t>
            </w:r>
            <w:r>
              <w:rPr>
                <w:rFonts w:ascii="Arial" w:eastAsia="Times New Roman" w:hAnsi="Arial" w:cs="Arial"/>
                <w:b/>
                <w:bCs/>
                <w:kern w:val="0"/>
                <w:lang w:val="sr-Cyrl-CS" w:eastAsia="en-US"/>
              </w:rPr>
              <w:t xml:space="preserve">услуге - </w:t>
            </w:r>
          </w:p>
          <w:p w:rsidR="0073366A" w:rsidRPr="0073366A" w:rsidRDefault="0073366A" w:rsidP="0073366A">
            <w:pPr>
              <w:suppressAutoHyphens w:val="0"/>
              <w:autoSpaceDE w:val="0"/>
              <w:autoSpaceDN w:val="0"/>
              <w:adjustRightInd w:val="0"/>
              <w:spacing w:line="240" w:lineRule="auto"/>
              <w:jc w:val="center"/>
              <w:rPr>
                <w:rFonts w:ascii="Arial" w:eastAsia="Times New Roman" w:hAnsi="Arial" w:cs="Arial"/>
                <w:b/>
                <w:kern w:val="0"/>
                <w:lang w:val="sr-Cyrl-CS" w:eastAsia="en-US"/>
              </w:rPr>
            </w:pPr>
            <w:r w:rsidRPr="0073366A">
              <w:rPr>
                <w:rFonts w:ascii="Arial" w:eastAsia="Times New Roman" w:hAnsi="Arial" w:cs="Arial"/>
                <w:b/>
                <w:color w:val="auto"/>
                <w:kern w:val="0"/>
                <w:lang w:val="ru-RU" w:eastAsia="en-US"/>
              </w:rPr>
              <w:t>предмет елабората или пројекта</w:t>
            </w:r>
          </w:p>
        </w:tc>
        <w:tc>
          <w:tcPr>
            <w:tcW w:w="1980" w:type="dxa"/>
          </w:tcPr>
          <w:p w:rsidR="0073366A" w:rsidRPr="0043660F" w:rsidRDefault="0073366A" w:rsidP="001D3B44">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Година</w:t>
            </w:r>
          </w:p>
          <w:p w:rsidR="0073366A" w:rsidRPr="0073366A" w:rsidRDefault="0073366A" w:rsidP="001D3B44">
            <w:pPr>
              <w:suppressAutoHyphens w:val="0"/>
              <w:autoSpaceDE w:val="0"/>
              <w:autoSpaceDN w:val="0"/>
              <w:adjustRightInd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израде</w:t>
            </w:r>
          </w:p>
        </w:tc>
      </w:tr>
      <w:tr w:rsidR="0073366A" w:rsidTr="0073366A">
        <w:tc>
          <w:tcPr>
            <w:tcW w:w="2471"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1D3B44">
            <w:pPr>
              <w:suppressAutoHyphens w:val="0"/>
              <w:autoSpaceDE w:val="0"/>
              <w:autoSpaceDN w:val="0"/>
              <w:adjustRightInd w:val="0"/>
              <w:spacing w:line="240" w:lineRule="auto"/>
              <w:rPr>
                <w:rFonts w:ascii="Arial" w:eastAsia="Times New Roman" w:hAnsi="Arial" w:cs="Arial"/>
                <w:kern w:val="0"/>
                <w:lang w:val="sr-Cyrl-CS" w:eastAsia="en-US"/>
              </w:rPr>
            </w:pPr>
          </w:p>
        </w:tc>
      </w:tr>
    </w:tbl>
    <w:p w:rsidR="009947C0"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p w:rsidR="009947C0"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p w:rsidR="009947C0" w:rsidRPr="002913BA"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p w:rsidR="009947C0" w:rsidRPr="008566BF" w:rsidRDefault="009947C0" w:rsidP="009947C0">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9947C0" w:rsidRPr="008566BF" w:rsidRDefault="009947C0" w:rsidP="009947C0">
      <w:pPr>
        <w:tabs>
          <w:tab w:val="left" w:pos="6028"/>
        </w:tabs>
        <w:autoSpaceDE w:val="0"/>
        <w:ind w:left="360"/>
        <w:rPr>
          <w:rFonts w:ascii="Arial" w:hAnsi="Arial" w:cs="Arial"/>
          <w:bCs/>
          <w:iCs/>
          <w:lang w:val="ru-RU"/>
        </w:rPr>
      </w:pPr>
    </w:p>
    <w:p w:rsidR="009947C0" w:rsidRPr="00442ACB" w:rsidRDefault="009947C0" w:rsidP="009947C0">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9947C0" w:rsidRDefault="009947C0" w:rsidP="009947C0">
      <w:pPr>
        <w:jc w:val="right"/>
        <w:rPr>
          <w:rFonts w:ascii="Arial" w:hAnsi="Arial" w:cs="Arial"/>
          <w:b/>
          <w:bCs/>
          <w:i/>
          <w:sz w:val="28"/>
          <w:szCs w:val="28"/>
        </w:rPr>
      </w:pPr>
    </w:p>
    <w:p w:rsidR="009947C0" w:rsidRPr="0043660F" w:rsidRDefault="009947C0" w:rsidP="009947C0">
      <w:pPr>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3366A">
        <w:rPr>
          <w:rFonts w:ascii="Arial" w:hAnsi="Arial" w:cs="Arial"/>
          <w:b/>
          <w:bCs/>
          <w:i/>
          <w:sz w:val="28"/>
          <w:szCs w:val="28"/>
          <w:lang w:val="sr-Cyrl-CS"/>
        </w:rPr>
        <w:t>8</w:t>
      </w:r>
      <w:r w:rsidRPr="0043660F">
        <w:rPr>
          <w:rFonts w:ascii="Arial" w:hAnsi="Arial" w:cs="Arial"/>
          <w:b/>
          <w:bCs/>
          <w:i/>
          <w:sz w:val="28"/>
          <w:szCs w:val="28"/>
        </w:rPr>
        <w:t>)</w:t>
      </w:r>
    </w:p>
    <w:p w:rsidR="009947C0" w:rsidRPr="0043660F" w:rsidRDefault="009947C0" w:rsidP="009947C0">
      <w:pPr>
        <w:jc w:val="both"/>
        <w:rPr>
          <w:rFonts w:ascii="Arial" w:hAnsi="Arial" w:cs="Arial"/>
          <w:i/>
        </w:rPr>
      </w:pPr>
    </w:p>
    <w:p w:rsidR="009947C0" w:rsidRPr="0043660F" w:rsidRDefault="009947C0" w:rsidP="009947C0">
      <w:pPr>
        <w:jc w:val="center"/>
        <w:rPr>
          <w:rFonts w:ascii="Arial" w:hAnsi="Arial" w:cs="Arial"/>
          <w:b/>
          <w:i/>
          <w:sz w:val="28"/>
          <w:szCs w:val="28"/>
        </w:rPr>
      </w:pPr>
      <w:r w:rsidRPr="0043660F">
        <w:rPr>
          <w:rFonts w:ascii="Arial" w:hAnsi="Arial" w:cs="Arial"/>
          <w:b/>
          <w:i/>
          <w:sz w:val="28"/>
          <w:szCs w:val="28"/>
        </w:rPr>
        <w:t>ПОТВРДА О РЕАЛИЗАЦИЈИ ЗАКЉУЧЕНИХ УГОВОРА</w:t>
      </w:r>
    </w:p>
    <w:p w:rsidR="009947C0" w:rsidRDefault="009947C0" w:rsidP="009947C0">
      <w:pPr>
        <w:tabs>
          <w:tab w:val="left" w:pos="6028"/>
        </w:tabs>
        <w:autoSpaceDE w:val="0"/>
        <w:spacing w:line="240" w:lineRule="auto"/>
        <w:jc w:val="both"/>
        <w:rPr>
          <w:rFonts w:ascii="Arial" w:eastAsia="Times New Roman" w:hAnsi="Arial" w:cs="Arial"/>
          <w:b/>
          <w:bCs/>
          <w:color w:val="1F497D"/>
          <w:kern w:val="0"/>
          <w:lang w:val="sr-Cyrl-CS" w:eastAsia="en-US"/>
        </w:rPr>
      </w:pPr>
    </w:p>
    <w:p w:rsidR="009947C0" w:rsidRDefault="009947C0" w:rsidP="009947C0">
      <w:pPr>
        <w:tabs>
          <w:tab w:val="left" w:pos="6028"/>
        </w:tabs>
        <w:autoSpaceDE w:val="0"/>
        <w:spacing w:line="240" w:lineRule="auto"/>
        <w:jc w:val="both"/>
        <w:rPr>
          <w:rFonts w:ascii="Arial" w:hAnsi="Arial" w:cs="Arial"/>
          <w:bCs/>
          <w:i/>
          <w:iCs/>
          <w:color w:val="auto"/>
          <w:lang w:val="sr-Cyrl-CS"/>
        </w:rPr>
      </w:pPr>
    </w:p>
    <w:p w:rsidR="009947C0" w:rsidRPr="008566BF" w:rsidRDefault="009947C0" w:rsidP="009947C0">
      <w:pPr>
        <w:autoSpaceDE w:val="0"/>
        <w:autoSpaceDN w:val="0"/>
        <w:adjustRightInd w:val="0"/>
        <w:rPr>
          <w:rFonts w:ascii="TimesNewRomanPSMT" w:hAnsi="TimesNewRomanPSMT" w:cs="TimesNewRomanPSMT" w:hint="eastAsia"/>
          <w:lang w:val="ru-RU"/>
        </w:rPr>
      </w:pPr>
      <w:r w:rsidRPr="008566BF">
        <w:rPr>
          <w:rFonts w:ascii="TimesNewRomanPSMT" w:hAnsi="TimesNewRomanPSMT" w:cs="TimesNewRomanPSMT"/>
          <w:lang w:val="ru-RU"/>
        </w:rPr>
        <w:t>_____________________________________</w:t>
      </w: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9947C0" w:rsidRPr="00F553B8" w:rsidRDefault="009947C0" w:rsidP="009947C0">
      <w:pPr>
        <w:autoSpaceDE w:val="0"/>
        <w:autoSpaceDN w:val="0"/>
        <w:adjustRightInd w:val="0"/>
        <w:jc w:val="both"/>
        <w:rPr>
          <w:rFonts w:ascii="Arial" w:hAnsi="Arial" w:cs="Arial"/>
          <w:lang w:val="sr-Cyrl-CS"/>
        </w:rPr>
      </w:pPr>
    </w:p>
    <w:p w:rsidR="009947C0" w:rsidRPr="008566BF" w:rsidRDefault="009947C0" w:rsidP="009947C0">
      <w:pPr>
        <w:autoSpaceDE w:val="0"/>
        <w:autoSpaceDN w:val="0"/>
        <w:adjustRightInd w:val="0"/>
        <w:jc w:val="both"/>
        <w:rPr>
          <w:rFonts w:ascii="TimesNewRomanPSMT" w:hAnsi="TimesNewRomanPSMT" w:cs="TimesNewRomanPSMT" w:hint="eastAsia"/>
          <w:lang w:val="ru-RU"/>
        </w:rPr>
      </w:pPr>
      <w:r w:rsidRPr="008566BF">
        <w:rPr>
          <w:rFonts w:ascii="TimesNewRomanPSMT" w:hAnsi="TimesNewRomanPSMT" w:cs="TimesNewRomanPSMT"/>
          <w:lang w:val="ru-RU"/>
        </w:rPr>
        <w:t>_____________________________________</w:t>
      </w:r>
    </w:p>
    <w:p w:rsidR="009947C0" w:rsidRDefault="009947C0" w:rsidP="009947C0">
      <w:pPr>
        <w:autoSpaceDE w:val="0"/>
        <w:autoSpaceDN w:val="0"/>
        <w:adjustRightInd w:val="0"/>
        <w:jc w:val="both"/>
        <w:rPr>
          <w:rFonts w:ascii="Arial" w:hAnsi="Arial" w:cs="Arial"/>
          <w:lang w:val="ru-RU"/>
        </w:rPr>
      </w:pPr>
      <w:r w:rsidRPr="008566BF">
        <w:rPr>
          <w:rFonts w:ascii="Arial" w:hAnsi="Arial" w:cs="Arial"/>
          <w:lang w:val="ru-RU"/>
        </w:rPr>
        <w:t>Адреса</w:t>
      </w:r>
    </w:p>
    <w:p w:rsidR="009947C0" w:rsidRPr="008566BF" w:rsidRDefault="009947C0" w:rsidP="009947C0">
      <w:pPr>
        <w:autoSpaceDE w:val="0"/>
        <w:autoSpaceDN w:val="0"/>
        <w:adjustRightInd w:val="0"/>
        <w:jc w:val="both"/>
        <w:rPr>
          <w:rFonts w:ascii="Arial" w:hAnsi="Arial" w:cs="Arial"/>
          <w:lang w:val="ru-RU"/>
        </w:rPr>
      </w:pPr>
    </w:p>
    <w:p w:rsidR="009947C0" w:rsidRDefault="009947C0" w:rsidP="009947C0">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9947C0" w:rsidRPr="008566BF" w:rsidRDefault="009947C0" w:rsidP="009947C0">
      <w:pPr>
        <w:pBdr>
          <w:bottom w:val="single" w:sz="12" w:space="1" w:color="auto"/>
        </w:pBdr>
        <w:tabs>
          <w:tab w:val="right" w:pos="9890"/>
        </w:tabs>
        <w:autoSpaceDE w:val="0"/>
        <w:autoSpaceDN w:val="0"/>
        <w:adjustRightInd w:val="0"/>
        <w:jc w:val="both"/>
        <w:rPr>
          <w:rFonts w:ascii="Arial" w:hAnsi="Arial" w:cs="Arial"/>
          <w:lang w:val="ru-RU"/>
        </w:rPr>
      </w:pPr>
    </w:p>
    <w:p w:rsidR="009947C0" w:rsidRPr="00F553B8" w:rsidRDefault="009947C0" w:rsidP="009947C0">
      <w:pPr>
        <w:autoSpaceDE w:val="0"/>
        <w:autoSpaceDN w:val="0"/>
        <w:adjustRightInd w:val="0"/>
        <w:jc w:val="both"/>
        <w:rPr>
          <w:rFonts w:ascii="Arial" w:hAnsi="Arial" w:cs="Arial"/>
          <w:lang w:val="sr-Cyrl-CS"/>
        </w:rPr>
      </w:pPr>
    </w:p>
    <w:p w:rsidR="009947C0" w:rsidRPr="00517B01" w:rsidRDefault="009947C0" w:rsidP="009947C0">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9947C0" w:rsidRDefault="009947C0" w:rsidP="009947C0">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9947C0" w:rsidRPr="0043660F" w:rsidRDefault="009947C0" w:rsidP="009947C0">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9947C0" w:rsidRPr="008566BF" w:rsidRDefault="009947C0" w:rsidP="009947C0">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9947C0" w:rsidRPr="00F553B8" w:rsidRDefault="009947C0" w:rsidP="009947C0">
      <w:pPr>
        <w:autoSpaceDE w:val="0"/>
        <w:autoSpaceDN w:val="0"/>
        <w:adjustRightInd w:val="0"/>
        <w:jc w:val="both"/>
        <w:rPr>
          <w:rFonts w:ascii="Arial" w:hAnsi="Arial" w:cs="Arial"/>
          <w:lang w:val="sr-Cyrl-CS"/>
        </w:rPr>
      </w:pPr>
    </w:p>
    <w:p w:rsidR="009947C0" w:rsidRDefault="009947C0" w:rsidP="009947C0">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 xml:space="preserve">тетно и у уговореном року </w:t>
      </w:r>
      <w:r w:rsidR="0073366A">
        <w:rPr>
          <w:rFonts w:ascii="Arial" w:hAnsi="Arial" w:cs="Arial"/>
          <w:lang w:val="ru-RU"/>
        </w:rPr>
        <w:t>извршио услуге</w:t>
      </w:r>
    </w:p>
    <w:p w:rsidR="009947C0" w:rsidRPr="008566BF" w:rsidRDefault="009947C0" w:rsidP="009947C0">
      <w:pPr>
        <w:pBdr>
          <w:bottom w:val="single" w:sz="12" w:space="1" w:color="auto"/>
        </w:pBdr>
        <w:autoSpaceDE w:val="0"/>
        <w:autoSpaceDN w:val="0"/>
        <w:adjustRightInd w:val="0"/>
        <w:jc w:val="both"/>
        <w:rPr>
          <w:rFonts w:ascii="Arial" w:hAnsi="Arial" w:cs="Arial"/>
          <w:lang w:val="ru-RU"/>
        </w:rPr>
      </w:pPr>
    </w:p>
    <w:p w:rsidR="009947C0" w:rsidRPr="00F553B8" w:rsidRDefault="009947C0" w:rsidP="009947C0">
      <w:pPr>
        <w:autoSpaceDE w:val="0"/>
        <w:autoSpaceDN w:val="0"/>
        <w:adjustRightInd w:val="0"/>
        <w:jc w:val="both"/>
        <w:rPr>
          <w:rFonts w:ascii="Arial" w:hAnsi="Arial" w:cs="Arial"/>
          <w:lang w:val="sr-Cyrl-CS"/>
        </w:rPr>
      </w:pPr>
    </w:p>
    <w:p w:rsidR="009947C0" w:rsidRDefault="009947C0" w:rsidP="009947C0">
      <w:pPr>
        <w:autoSpaceDE w:val="0"/>
        <w:autoSpaceDN w:val="0"/>
        <w:adjustRightInd w:val="0"/>
        <w:jc w:val="both"/>
        <w:rPr>
          <w:rFonts w:ascii="Arial" w:hAnsi="Arial" w:cs="Arial"/>
          <w:i/>
          <w:iCs/>
          <w:lang w:val="ru-RU"/>
        </w:rPr>
      </w:pPr>
      <w:r w:rsidRPr="008566BF">
        <w:rPr>
          <w:rFonts w:ascii="Arial" w:hAnsi="Arial" w:cs="Arial"/>
          <w:lang w:val="ru-RU"/>
        </w:rPr>
        <w:t>___________________________________</w:t>
      </w:r>
      <w:r>
        <w:rPr>
          <w:rFonts w:ascii="Arial" w:hAnsi="Arial" w:cs="Arial"/>
          <w:lang w:val="ru-RU"/>
        </w:rPr>
        <w:t xml:space="preserve">___________ </w:t>
      </w:r>
      <w:r w:rsidRPr="008566BF">
        <w:rPr>
          <w:rFonts w:ascii="Arial" w:hAnsi="Arial" w:cs="Arial"/>
          <w:lang w:val="ru-RU"/>
        </w:rPr>
        <w:t>(</w:t>
      </w:r>
      <w:r w:rsidRPr="008566BF">
        <w:rPr>
          <w:rFonts w:ascii="Arial" w:hAnsi="Arial" w:cs="Arial"/>
          <w:i/>
          <w:iCs/>
          <w:lang w:val="ru-RU"/>
        </w:rPr>
        <w:t xml:space="preserve">навести врсту </w:t>
      </w:r>
      <w:r w:rsidR="0073366A">
        <w:rPr>
          <w:rFonts w:ascii="Arial" w:hAnsi="Arial" w:cs="Arial"/>
          <w:i/>
          <w:iCs/>
          <w:lang w:val="ru-RU"/>
        </w:rPr>
        <w:t>услуга</w:t>
      </w:r>
      <w:r w:rsidRPr="008566BF">
        <w:rPr>
          <w:rFonts w:ascii="Arial" w:hAnsi="Arial" w:cs="Arial"/>
          <w:i/>
          <w:iCs/>
          <w:lang w:val="ru-RU"/>
        </w:rPr>
        <w:t>)</w:t>
      </w:r>
    </w:p>
    <w:p w:rsidR="009947C0" w:rsidRPr="008566BF" w:rsidRDefault="009947C0" w:rsidP="009947C0">
      <w:pPr>
        <w:autoSpaceDE w:val="0"/>
        <w:autoSpaceDN w:val="0"/>
        <w:adjustRightInd w:val="0"/>
        <w:jc w:val="both"/>
        <w:rPr>
          <w:rFonts w:ascii="Arial" w:hAnsi="Arial" w:cs="Arial"/>
          <w:i/>
          <w:iCs/>
          <w:lang w:val="ru-RU"/>
        </w:rPr>
      </w:pPr>
    </w:p>
    <w:p w:rsidR="009947C0" w:rsidRDefault="009947C0" w:rsidP="009947C0">
      <w:pPr>
        <w:autoSpaceDE w:val="0"/>
        <w:autoSpaceDN w:val="0"/>
        <w:adjustRightInd w:val="0"/>
        <w:jc w:val="both"/>
        <w:rPr>
          <w:rFonts w:ascii="Arial" w:hAnsi="Arial" w:cs="Arial"/>
          <w:lang w:val="ru-RU"/>
        </w:rPr>
      </w:pP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r w:rsidR="0073366A" w:rsidRPr="008566BF">
        <w:rPr>
          <w:rFonts w:ascii="Arial" w:hAnsi="Arial" w:cs="Arial"/>
          <w:lang w:val="ru-RU"/>
        </w:rPr>
        <w:t>без пдв-а,</w:t>
      </w:r>
    </w:p>
    <w:p w:rsidR="009947C0" w:rsidRDefault="009947C0" w:rsidP="009947C0">
      <w:pPr>
        <w:autoSpaceDE w:val="0"/>
        <w:autoSpaceDN w:val="0"/>
        <w:adjustRightInd w:val="0"/>
        <w:jc w:val="both"/>
        <w:rPr>
          <w:rFonts w:ascii="Arial" w:hAnsi="Arial" w:cs="Arial"/>
          <w:lang w:val="ru-RU"/>
        </w:rPr>
      </w:pPr>
    </w:p>
    <w:p w:rsidR="009947C0" w:rsidRDefault="009947C0" w:rsidP="009947C0">
      <w:pPr>
        <w:autoSpaceDE w:val="0"/>
        <w:autoSpaceDN w:val="0"/>
        <w:adjustRightInd w:val="0"/>
        <w:jc w:val="both"/>
        <w:rPr>
          <w:rFonts w:ascii="Arial" w:hAnsi="Arial" w:cs="Arial"/>
          <w:lang w:val="ru-RU"/>
        </w:rPr>
      </w:pPr>
      <w:r w:rsidRPr="008566BF">
        <w:rPr>
          <w:rFonts w:ascii="Arial" w:hAnsi="Arial" w:cs="Arial"/>
          <w:lang w:val="ru-RU"/>
        </w:rPr>
        <w:t>односно у вредности</w:t>
      </w:r>
      <w:r>
        <w:rPr>
          <w:rFonts w:ascii="Arial" w:hAnsi="Arial" w:cs="Arial"/>
          <w:lang w:val="sr-Cyrl-CS"/>
        </w:rPr>
        <w:t xml:space="preserve"> </w:t>
      </w:r>
      <w:r w:rsidRPr="008566BF">
        <w:rPr>
          <w:rFonts w:ascii="Arial" w:hAnsi="Arial" w:cs="Arial"/>
          <w:lang w:val="ru-RU"/>
        </w:rPr>
        <w:t>о</w:t>
      </w:r>
      <w:r>
        <w:rPr>
          <w:rFonts w:ascii="Arial" w:hAnsi="Arial" w:cs="Arial"/>
          <w:lang w:val="ru-RU"/>
        </w:rPr>
        <w:t>д укупно __________________ рсд</w:t>
      </w:r>
      <w:r w:rsidRPr="008566BF">
        <w:rPr>
          <w:rFonts w:ascii="Arial" w:hAnsi="Arial" w:cs="Arial"/>
          <w:lang w:val="ru-RU"/>
        </w:rPr>
        <w:t xml:space="preserve"> са пдв-ом, а </w:t>
      </w:r>
    </w:p>
    <w:p w:rsidR="009947C0" w:rsidRDefault="009947C0" w:rsidP="009947C0">
      <w:pPr>
        <w:autoSpaceDE w:val="0"/>
        <w:autoSpaceDN w:val="0"/>
        <w:adjustRightInd w:val="0"/>
        <w:jc w:val="both"/>
        <w:rPr>
          <w:rFonts w:ascii="Arial" w:hAnsi="Arial" w:cs="Arial"/>
          <w:lang w:val="ru-RU"/>
        </w:rPr>
      </w:pP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на основу уговора број</w:t>
      </w:r>
      <w:r>
        <w:rPr>
          <w:rFonts w:ascii="Arial" w:hAnsi="Arial" w:cs="Arial"/>
          <w:lang w:val="sr-Cyrl-CS"/>
        </w:rPr>
        <w:t xml:space="preserve">   </w:t>
      </w:r>
      <w:r>
        <w:rPr>
          <w:rFonts w:ascii="Arial" w:hAnsi="Arial" w:cs="Arial"/>
          <w:lang w:val="ru-RU"/>
        </w:rPr>
        <w:t>_________</w:t>
      </w:r>
      <w:r w:rsidRPr="008566BF">
        <w:rPr>
          <w:rFonts w:ascii="Arial" w:hAnsi="Arial" w:cs="Arial"/>
          <w:lang w:val="ru-RU"/>
        </w:rPr>
        <w:t>_________________ од _________________.</w:t>
      </w:r>
    </w:p>
    <w:p w:rsidR="009947C0" w:rsidRPr="00F553B8" w:rsidRDefault="009947C0" w:rsidP="009947C0">
      <w:pPr>
        <w:autoSpaceDE w:val="0"/>
        <w:autoSpaceDN w:val="0"/>
        <w:adjustRightInd w:val="0"/>
        <w:jc w:val="both"/>
        <w:rPr>
          <w:rFonts w:ascii="Arial" w:hAnsi="Arial" w:cs="Arial"/>
          <w:lang w:val="sr-Cyrl-CS"/>
        </w:rPr>
      </w:pPr>
    </w:p>
    <w:p w:rsidR="009947C0" w:rsidRPr="008566BF" w:rsidRDefault="009947C0" w:rsidP="009947C0">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9947C0" w:rsidRPr="00F553B8" w:rsidRDefault="009947C0" w:rsidP="009947C0">
      <w:pPr>
        <w:autoSpaceDE w:val="0"/>
        <w:autoSpaceDN w:val="0"/>
        <w:adjustRightInd w:val="0"/>
        <w:jc w:val="both"/>
        <w:rPr>
          <w:rFonts w:ascii="Arial" w:hAnsi="Arial" w:cs="Arial"/>
          <w:lang w:val="sr-Cyrl-CS"/>
        </w:rPr>
      </w:pPr>
    </w:p>
    <w:p w:rsidR="009947C0" w:rsidRDefault="009947C0" w:rsidP="009947C0">
      <w:pPr>
        <w:autoSpaceDE w:val="0"/>
        <w:autoSpaceDN w:val="0"/>
        <w:adjustRightInd w:val="0"/>
        <w:jc w:val="both"/>
        <w:rPr>
          <w:rFonts w:ascii="Arial" w:hAnsi="Arial" w:cs="Arial"/>
          <w:lang w:val="ru-RU"/>
        </w:rPr>
      </w:pP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9947C0" w:rsidRPr="00F553B8" w:rsidRDefault="009947C0" w:rsidP="009947C0">
      <w:pPr>
        <w:autoSpaceDE w:val="0"/>
        <w:autoSpaceDN w:val="0"/>
        <w:adjustRightInd w:val="0"/>
        <w:jc w:val="both"/>
        <w:rPr>
          <w:rFonts w:ascii="Arial" w:hAnsi="Arial" w:cs="Arial"/>
          <w:lang w:val="sr-Cyrl-CS"/>
        </w:rPr>
      </w:pP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9947C0" w:rsidRDefault="009947C0" w:rsidP="009947C0">
      <w:pPr>
        <w:autoSpaceDE w:val="0"/>
        <w:autoSpaceDN w:val="0"/>
        <w:adjustRightInd w:val="0"/>
        <w:jc w:val="both"/>
        <w:rPr>
          <w:rFonts w:ascii="Arial" w:hAnsi="Arial" w:cs="Arial"/>
          <w:lang w:val="sr-Cyrl-CS"/>
        </w:rPr>
      </w:pPr>
    </w:p>
    <w:p w:rsidR="009947C0" w:rsidRPr="00F553B8" w:rsidRDefault="009947C0" w:rsidP="009947C0">
      <w:pPr>
        <w:autoSpaceDE w:val="0"/>
        <w:autoSpaceDN w:val="0"/>
        <w:adjustRightInd w:val="0"/>
        <w:jc w:val="both"/>
        <w:rPr>
          <w:rFonts w:ascii="Arial" w:hAnsi="Arial" w:cs="Arial"/>
          <w:lang w:val="sr-Cyrl-CS"/>
        </w:rPr>
      </w:pPr>
    </w:p>
    <w:p w:rsidR="009947C0" w:rsidRPr="008566BF" w:rsidRDefault="009947C0" w:rsidP="009947C0">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9947C0" w:rsidRDefault="009947C0" w:rsidP="009947C0">
      <w:pPr>
        <w:autoSpaceDE w:val="0"/>
        <w:autoSpaceDN w:val="0"/>
        <w:adjustRightInd w:val="0"/>
        <w:jc w:val="both"/>
        <w:rPr>
          <w:rFonts w:ascii="Arial" w:hAnsi="Arial" w:cs="Arial"/>
          <w:lang w:val="sr-Cyrl-CS"/>
        </w:rPr>
      </w:pPr>
      <w:r>
        <w:rPr>
          <w:rFonts w:ascii="Arial" w:hAnsi="Arial" w:cs="Arial"/>
          <w:lang w:val="sr-Cyrl-CS"/>
        </w:rPr>
        <w:t xml:space="preserve">                      </w:t>
      </w:r>
    </w:p>
    <w:p w:rsidR="009947C0" w:rsidRDefault="009947C0" w:rsidP="009947C0">
      <w:pPr>
        <w:autoSpaceDE w:val="0"/>
        <w:autoSpaceDN w:val="0"/>
        <w:adjustRightInd w:val="0"/>
        <w:rPr>
          <w:rFonts w:ascii="Arial" w:hAnsi="Arial" w:cs="Arial"/>
          <w:lang w:val="sr-Cyrl-CS"/>
        </w:rPr>
      </w:pPr>
    </w:p>
    <w:p w:rsidR="009947C0" w:rsidRPr="00F553B8" w:rsidRDefault="009947C0" w:rsidP="009947C0">
      <w:pPr>
        <w:autoSpaceDE w:val="0"/>
        <w:autoSpaceDN w:val="0"/>
        <w:adjustRightInd w:val="0"/>
        <w:rPr>
          <w:rFonts w:ascii="Arial" w:hAnsi="Arial" w:cs="Arial"/>
          <w:lang w:val="sr-Cyrl-CS"/>
        </w:rPr>
      </w:pPr>
    </w:p>
    <w:p w:rsidR="009947C0" w:rsidRDefault="009947C0" w:rsidP="009947C0">
      <w:pPr>
        <w:autoSpaceDE w:val="0"/>
        <w:autoSpaceDN w:val="0"/>
        <w:adjustRightInd w:val="0"/>
        <w:rPr>
          <w:rFonts w:ascii="Arial" w:hAnsi="Arial" w:cs="Arial"/>
          <w:lang w:val="sr-Cyrl-CS"/>
        </w:rPr>
      </w:pPr>
      <w:r>
        <w:rPr>
          <w:rFonts w:ascii="Arial" w:hAnsi="Arial" w:cs="Arial"/>
          <w:lang w:val="ru-RU"/>
        </w:rPr>
        <w:t xml:space="preserve">                                              </w:t>
      </w:r>
      <w:r w:rsidRPr="008566BF">
        <w:rPr>
          <w:rFonts w:ascii="Arial" w:hAnsi="Arial" w:cs="Arial"/>
          <w:lang w:val="ru-RU"/>
        </w:rPr>
        <w:t>М.П.</w:t>
      </w:r>
    </w:p>
    <w:p w:rsidR="009947C0" w:rsidRDefault="009947C0" w:rsidP="009947C0">
      <w:pPr>
        <w:autoSpaceDE w:val="0"/>
        <w:autoSpaceDN w:val="0"/>
        <w:adjustRightInd w:val="0"/>
        <w:jc w:val="center"/>
        <w:rPr>
          <w:rFonts w:ascii="Arial" w:hAnsi="Arial" w:cs="Arial"/>
          <w:lang w:val="sr-Cyrl-CS"/>
        </w:rPr>
      </w:pPr>
    </w:p>
    <w:p w:rsidR="009947C0" w:rsidRPr="00F553B8" w:rsidRDefault="009947C0" w:rsidP="009947C0">
      <w:pPr>
        <w:autoSpaceDE w:val="0"/>
        <w:autoSpaceDN w:val="0"/>
        <w:adjustRightInd w:val="0"/>
        <w:rPr>
          <w:rFonts w:ascii="Arial" w:hAnsi="Arial" w:cs="Arial"/>
          <w:lang w:val="sr-Cyrl-CS"/>
        </w:rPr>
      </w:pPr>
    </w:p>
    <w:p w:rsidR="009947C0" w:rsidRPr="000716E4" w:rsidRDefault="009947C0" w:rsidP="009947C0">
      <w:pPr>
        <w:autoSpaceDE w:val="0"/>
        <w:autoSpaceDN w:val="0"/>
        <w:adjustRightInd w:val="0"/>
        <w:rPr>
          <w:rFonts w:ascii="Arial" w:hAnsi="Arial" w:cs="Arial"/>
          <w:i/>
          <w:iCs/>
          <w:lang w:val="sr-Cyrl-CS"/>
        </w:rPr>
      </w:pPr>
      <w:r w:rsidRPr="008566BF">
        <w:rPr>
          <w:rFonts w:ascii="Arial" w:hAnsi="Arial" w:cs="Arial"/>
          <w:i/>
          <w:iCs/>
          <w:lang w:val="ru-RU"/>
        </w:rPr>
        <w:t>Образац копирати у потребном броју примерака.</w:t>
      </w:r>
    </w:p>
    <w:p w:rsidR="00EE0FA4" w:rsidRPr="00444BC8" w:rsidRDefault="00EE0FA4" w:rsidP="00EE0FA4">
      <w:pPr>
        <w:pStyle w:val="BodyText2"/>
        <w:spacing w:line="100" w:lineRule="atLeast"/>
        <w:jc w:val="both"/>
        <w:rPr>
          <w:rFonts w:ascii="Arial" w:hAnsi="Arial" w:cs="Arial"/>
          <w:b/>
          <w:bCs/>
          <w:i/>
          <w:color w:val="auto"/>
        </w:rPr>
      </w:pPr>
    </w:p>
    <w:p w:rsidR="00AC35BD" w:rsidRPr="0073366A" w:rsidRDefault="00AC35BD" w:rsidP="00134106">
      <w:pPr>
        <w:pStyle w:val="ListParagraph"/>
        <w:tabs>
          <w:tab w:val="left" w:pos="680"/>
        </w:tabs>
        <w:ind w:left="0"/>
        <w:jc w:val="both"/>
        <w:rPr>
          <w:rFonts w:ascii="Arial" w:eastAsia="TimesNewRomanPSMT" w:hAnsi="Arial" w:cs="Arial"/>
          <w:bCs/>
          <w:lang w:val="sr-Cyrl-CS"/>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jc w:val="center"/>
        <w:rPr>
          <w:rFonts w:ascii="Arial" w:hAnsi="Arial" w:cs="Arial"/>
          <w:b/>
          <w:bCs/>
          <w:i/>
          <w:iCs/>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BD167C">
        <w:rPr>
          <w:rFonts w:ascii="Arial" w:hAnsi="Arial" w:cs="Arial"/>
          <w:b/>
          <w:bCs/>
          <w:iCs/>
          <w:lang w:val="ru-RU"/>
        </w:rPr>
        <w:t xml:space="preserve">УСЛУГЕ ИЗРАДЕ </w:t>
      </w:r>
      <w:r w:rsidR="00EA0162">
        <w:rPr>
          <w:rFonts w:ascii="Arial" w:hAnsi="Arial" w:cs="Arial"/>
          <w:b/>
          <w:bCs/>
          <w:iCs/>
          <w:lang w:val="ru-RU"/>
        </w:rPr>
        <w:t>ЕЛАБОРАТА</w:t>
      </w:r>
      <w:r w:rsidR="00BD167C">
        <w:rPr>
          <w:rFonts w:ascii="Arial" w:hAnsi="Arial" w:cs="Arial"/>
          <w:b/>
          <w:bCs/>
          <w:iCs/>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535D6C">
        <w:rPr>
          <w:rFonts w:ascii="Arial" w:hAnsi="Arial" w:cs="Arial"/>
          <w:bCs/>
          <w:iCs/>
          <w:lang w:val="ru-RU"/>
        </w:rPr>
        <w:t>2017</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3A3B52" w:rsidRPr="00493935" w:rsidRDefault="003A3B52" w:rsidP="003A3B52">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Pr="00493935">
        <w:rPr>
          <w:rFonts w:ascii="Arial" w:hAnsi="Arial" w:cs="Arial"/>
          <w:b/>
          <w:iCs/>
        </w:rPr>
        <w:t xml:space="preserve"> </w:t>
      </w:r>
      <w:r w:rsidRPr="00493935">
        <w:rPr>
          <w:rFonts w:ascii="Arial" w:hAnsi="Arial" w:cs="Arial"/>
          <w:b/>
          <w:iCs/>
          <w:lang w:val="sr-Cyrl-CS"/>
        </w:rPr>
        <w:t>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lang w:val="sr-Cyrl-CS"/>
        </w:rPr>
        <w:t xml:space="preserve"> бр.32</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w:t>
      </w:r>
      <w:r w:rsidRPr="00493935">
        <w:rPr>
          <w:rFonts w:ascii="Arial" w:hAnsi="Arial" w:cs="Arial"/>
          <w:iCs/>
          <w:lang w:val="ru-RU"/>
        </w:rPr>
        <w:t xml:space="preserve"> </w:t>
      </w:r>
      <w:r>
        <w:rPr>
          <w:rFonts w:ascii="Arial" w:hAnsi="Arial" w:cs="Arial"/>
          <w:iCs/>
          <w:lang w:val="ru-RU"/>
        </w:rPr>
        <w:t xml:space="preserve">начелник </w:t>
      </w:r>
      <w:r>
        <w:rPr>
          <w:rFonts w:ascii="Arial" w:hAnsi="Arial" w:cs="Arial"/>
          <w:iCs/>
          <w:lang w:val="sr-Cyrl-CS"/>
        </w:rPr>
        <w:t xml:space="preserve">Никола Несторовић </w:t>
      </w:r>
      <w:r>
        <w:rPr>
          <w:rFonts w:ascii="Arial" w:hAnsi="Arial" w:cs="Arial"/>
          <w:bCs/>
          <w:iCs/>
          <w:lang w:val="ru-RU"/>
        </w:rPr>
        <w:t>(</w:t>
      </w:r>
      <w:r w:rsidRPr="00493935">
        <w:rPr>
          <w:rFonts w:ascii="Arial" w:hAnsi="Arial" w:cs="Arial"/>
          <w:bCs/>
          <w:iCs/>
          <w:lang w:val="ru-RU"/>
        </w:rPr>
        <w:t>у даљем тексту Наручилац)</w:t>
      </w:r>
    </w:p>
    <w:p w:rsidR="003A3B52" w:rsidRPr="008566BF" w:rsidRDefault="003A3B52" w:rsidP="003A3B52">
      <w:pPr>
        <w:ind w:left="720"/>
        <w:jc w:val="both"/>
        <w:rPr>
          <w:rFonts w:ascii="Arial" w:hAnsi="Arial" w:cs="Arial"/>
          <w:bCs/>
          <w:iCs/>
          <w:lang w:val="ru-RU"/>
        </w:rPr>
      </w:pPr>
    </w:p>
    <w:p w:rsidR="003A3B52" w:rsidRDefault="003A3B52" w:rsidP="003A3B5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3A3B52" w:rsidRPr="003A0AAF" w:rsidRDefault="003A3B52" w:rsidP="003A3B52">
      <w:pPr>
        <w:jc w:val="both"/>
        <w:rPr>
          <w:rFonts w:ascii="Arial" w:hAnsi="Arial" w:cs="Arial"/>
          <w:bCs/>
          <w:iCs/>
        </w:rPr>
      </w:pPr>
    </w:p>
    <w:p w:rsidR="003A3B52" w:rsidRDefault="003A3B52" w:rsidP="003A3B52">
      <w:pPr>
        <w:numPr>
          <w:ilvl w:val="0"/>
          <w:numId w:val="8"/>
        </w:numPr>
        <w:jc w:val="both"/>
        <w:rPr>
          <w:rFonts w:ascii="Arial" w:hAnsi="Arial" w:cs="Arial"/>
          <w:bCs/>
          <w:iCs/>
          <w:lang w:val="ru-RU"/>
        </w:rPr>
      </w:pPr>
      <w:r w:rsidRPr="008566BF">
        <w:rPr>
          <w:rFonts w:ascii="Arial" w:hAnsi="Arial" w:cs="Arial"/>
          <w:bCs/>
          <w:iCs/>
          <w:lang w:val="ru-RU"/>
        </w:rPr>
        <w:t xml:space="preserve">_____________________________________________________________, </w:t>
      </w:r>
    </w:p>
    <w:p w:rsidR="003A3B52" w:rsidRDefault="003A3B52" w:rsidP="003A3B52">
      <w:pPr>
        <w:ind w:left="720"/>
        <w:jc w:val="both"/>
        <w:rPr>
          <w:rFonts w:ascii="Arial" w:hAnsi="Arial" w:cs="Arial"/>
          <w:bCs/>
          <w:iCs/>
          <w:lang w:val="ru-RU"/>
        </w:rPr>
      </w:pPr>
      <w:r>
        <w:rPr>
          <w:rFonts w:ascii="Arial" w:hAnsi="Arial" w:cs="Arial"/>
          <w:bCs/>
          <w:iCs/>
          <w:lang w:val="ru-RU"/>
        </w:rPr>
        <w:t xml:space="preserve">са седиштем у ________________, улица </w:t>
      </w:r>
      <w:r w:rsidRPr="008566BF">
        <w:rPr>
          <w:rFonts w:ascii="Arial" w:hAnsi="Arial" w:cs="Arial"/>
          <w:bCs/>
          <w:iCs/>
          <w:lang w:val="ru-RU"/>
        </w:rPr>
        <w:t>_________________________</w:t>
      </w:r>
      <w:r>
        <w:rPr>
          <w:rFonts w:ascii="Arial" w:hAnsi="Arial" w:cs="Arial"/>
          <w:bCs/>
          <w:iCs/>
          <w:lang w:val="ru-RU"/>
        </w:rPr>
        <w:t>____</w:t>
      </w:r>
      <w:r w:rsidRPr="008566BF">
        <w:rPr>
          <w:rFonts w:ascii="Arial" w:hAnsi="Arial" w:cs="Arial"/>
          <w:bCs/>
          <w:iCs/>
          <w:lang w:val="ru-RU"/>
        </w:rPr>
        <w:t>__</w:t>
      </w:r>
      <w:r>
        <w:rPr>
          <w:rFonts w:ascii="Arial" w:hAnsi="Arial" w:cs="Arial"/>
          <w:bCs/>
          <w:iCs/>
          <w:lang w:val="ru-RU"/>
        </w:rPr>
        <w:t>,</w:t>
      </w:r>
      <w:r w:rsidRPr="008566BF">
        <w:rPr>
          <w:rFonts w:ascii="Arial" w:hAnsi="Arial" w:cs="Arial"/>
          <w:bCs/>
          <w:iCs/>
          <w:lang w:val="ru-RU"/>
        </w:rPr>
        <w:t xml:space="preserve"> ПИБ:______________, матични број: _____________, </w:t>
      </w:r>
    </w:p>
    <w:p w:rsidR="003A3B52" w:rsidRPr="00B4482F" w:rsidRDefault="003A3B52" w:rsidP="003A3B52">
      <w:pPr>
        <w:ind w:left="720"/>
        <w:jc w:val="both"/>
        <w:rPr>
          <w:rFonts w:ascii="Arial" w:hAnsi="Arial" w:cs="Arial"/>
          <w:bCs/>
          <w:iCs/>
          <w:lang w:val="ru-RU"/>
        </w:rPr>
      </w:pPr>
      <w:r w:rsidRPr="008566BF">
        <w:rPr>
          <w:rFonts w:ascii="Arial" w:hAnsi="Arial" w:cs="Arial"/>
          <w:bCs/>
          <w:iCs/>
          <w:lang w:val="ru-RU"/>
        </w:rPr>
        <w:t>број рачуна</w:t>
      </w:r>
      <w:r>
        <w:rPr>
          <w:rFonts w:ascii="Arial" w:hAnsi="Arial" w:cs="Arial"/>
          <w:bCs/>
          <w:iCs/>
          <w:lang w:val="ru-RU"/>
        </w:rPr>
        <w:t xml:space="preserve">: ______________________ код ________________________ банке, </w:t>
      </w:r>
    </w:p>
    <w:p w:rsidR="003A3B52" w:rsidRDefault="003A3B52" w:rsidP="003A3B52">
      <w:pPr>
        <w:jc w:val="both"/>
        <w:rPr>
          <w:rFonts w:ascii="Arial" w:hAnsi="Arial" w:cs="Arial"/>
          <w:bCs/>
          <w:iCs/>
          <w:lang w:val="ru-RU"/>
        </w:rPr>
      </w:pPr>
      <w:r w:rsidRPr="003A7CFB">
        <w:rPr>
          <w:rFonts w:ascii="Arial" w:hAnsi="Arial" w:cs="Arial"/>
          <w:bCs/>
          <w:iCs/>
          <w:lang w:val="ru-RU"/>
        </w:rPr>
        <w:t xml:space="preserve">Члан групе ______________, </w:t>
      </w:r>
      <w:r>
        <w:rPr>
          <w:rFonts w:ascii="Arial" w:hAnsi="Arial" w:cs="Arial"/>
          <w:bCs/>
          <w:iCs/>
          <w:lang w:val="ru-RU"/>
        </w:rPr>
        <w:t xml:space="preserve">са седиштем у ________________, </w:t>
      </w:r>
    </w:p>
    <w:p w:rsidR="003A3B52" w:rsidRPr="003A7CFB" w:rsidRDefault="003A3B52" w:rsidP="003A3B52">
      <w:pPr>
        <w:jc w:val="both"/>
        <w:rPr>
          <w:rFonts w:ascii="Arial" w:hAnsi="Arial" w:cs="Arial"/>
          <w:bCs/>
          <w:iCs/>
          <w:lang w:val="ru-RU"/>
        </w:rPr>
      </w:pPr>
      <w:r>
        <w:rPr>
          <w:rFonts w:ascii="Arial" w:hAnsi="Arial" w:cs="Arial"/>
          <w:bCs/>
          <w:iCs/>
          <w:lang w:val="ru-RU"/>
        </w:rPr>
        <w:t>улица</w:t>
      </w:r>
      <w:r w:rsidRPr="003A7CFB">
        <w:rPr>
          <w:rFonts w:ascii="Arial" w:hAnsi="Arial" w:cs="Arial"/>
          <w:bCs/>
          <w:iCs/>
          <w:lang w:val="ru-RU"/>
        </w:rPr>
        <w:t xml:space="preserve"> ______________</w:t>
      </w:r>
      <w:r>
        <w:rPr>
          <w:rFonts w:ascii="Arial" w:hAnsi="Arial" w:cs="Arial"/>
          <w:bCs/>
          <w:iCs/>
          <w:lang w:val="ru-RU"/>
        </w:rPr>
        <w:t>_________, ПИБ: ____________ матични број: _____________</w:t>
      </w:r>
    </w:p>
    <w:p w:rsidR="003A3B52" w:rsidRDefault="003A3B52" w:rsidP="003A3B52">
      <w:pPr>
        <w:jc w:val="both"/>
        <w:rPr>
          <w:rFonts w:ascii="Arial" w:hAnsi="Arial" w:cs="Arial"/>
          <w:bCs/>
          <w:iCs/>
          <w:lang w:val="ru-RU"/>
        </w:rPr>
      </w:pPr>
      <w:r w:rsidRPr="003A7CFB">
        <w:rPr>
          <w:rFonts w:ascii="Arial" w:hAnsi="Arial" w:cs="Arial"/>
          <w:bCs/>
          <w:iCs/>
          <w:lang w:val="ru-RU"/>
        </w:rPr>
        <w:t xml:space="preserve">Члан групе ______________, </w:t>
      </w:r>
      <w:r>
        <w:rPr>
          <w:rFonts w:ascii="Arial" w:hAnsi="Arial" w:cs="Arial"/>
          <w:bCs/>
          <w:iCs/>
          <w:lang w:val="ru-RU"/>
        </w:rPr>
        <w:t xml:space="preserve">са седиштем у ________________, </w:t>
      </w:r>
    </w:p>
    <w:p w:rsidR="003A3B52" w:rsidRPr="003A7CFB" w:rsidRDefault="003A3B52" w:rsidP="003A3B52">
      <w:pPr>
        <w:jc w:val="both"/>
        <w:rPr>
          <w:rFonts w:ascii="Arial" w:hAnsi="Arial" w:cs="Arial"/>
          <w:bCs/>
          <w:iCs/>
          <w:lang w:val="ru-RU"/>
        </w:rPr>
      </w:pPr>
      <w:r>
        <w:rPr>
          <w:rFonts w:ascii="Arial" w:hAnsi="Arial" w:cs="Arial"/>
          <w:bCs/>
          <w:iCs/>
          <w:lang w:val="ru-RU"/>
        </w:rPr>
        <w:t>улица</w:t>
      </w:r>
      <w:r w:rsidRPr="003A7CFB">
        <w:rPr>
          <w:rFonts w:ascii="Arial" w:hAnsi="Arial" w:cs="Arial"/>
          <w:bCs/>
          <w:iCs/>
          <w:lang w:val="ru-RU"/>
        </w:rPr>
        <w:t xml:space="preserve"> ______________</w:t>
      </w:r>
      <w:r>
        <w:rPr>
          <w:rFonts w:ascii="Arial" w:hAnsi="Arial" w:cs="Arial"/>
          <w:bCs/>
          <w:iCs/>
          <w:lang w:val="ru-RU"/>
        </w:rPr>
        <w:t>_________, ПИБ: ____________ матични број: _____________</w:t>
      </w:r>
      <w:r w:rsidRPr="003A7CFB">
        <w:rPr>
          <w:rFonts w:ascii="Arial" w:hAnsi="Arial" w:cs="Arial"/>
          <w:bCs/>
          <w:iCs/>
          <w:lang w:val="ru-RU"/>
        </w:rPr>
        <w:t xml:space="preserve">,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8A2F62" w:rsidRDefault="008A2F62" w:rsidP="008A2F62">
      <w:pPr>
        <w:jc w:val="both"/>
        <w:rPr>
          <w:rFonts w:ascii="Arial" w:hAnsi="Arial" w:cs="Arial"/>
          <w:bCs/>
          <w:iCs/>
          <w:lang w:val="ru-RU"/>
        </w:rPr>
      </w:pPr>
    </w:p>
    <w:p w:rsidR="00081296" w:rsidRPr="008566BF" w:rsidRDefault="00081296"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 </w:t>
      </w:r>
      <w:r w:rsidR="00BD167C">
        <w:rPr>
          <w:b/>
          <w:lang w:val="ru-RU"/>
        </w:rPr>
        <w:t xml:space="preserve">Услуге израде </w:t>
      </w:r>
      <w:r w:rsidR="00EA0162">
        <w:rPr>
          <w:b/>
          <w:lang w:val="ru-RU"/>
        </w:rPr>
        <w:t>елабората</w:t>
      </w:r>
      <w:r w:rsidR="00BD167C">
        <w:rPr>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Pr="00815E97">
        <w:rPr>
          <w:b/>
          <w:bCs/>
        </w:rPr>
        <w:t xml:space="preserve"> – </w:t>
      </w:r>
      <w:r w:rsidR="00493935" w:rsidRPr="00493935">
        <w:rPr>
          <w:bCs/>
          <w:lang w:val="sr-Cyrl-CS"/>
        </w:rPr>
        <w:t xml:space="preserve">интерни број </w:t>
      </w:r>
      <w:r w:rsidRPr="00493935">
        <w:rPr>
          <w:bCs/>
        </w:rPr>
        <w:t xml:space="preserve">ЈНМВ </w:t>
      </w:r>
      <w:r w:rsidR="00627268">
        <w:rPr>
          <w:bCs/>
        </w:rPr>
        <w:t>16/17</w:t>
      </w:r>
      <w:r w:rsidRPr="00493935">
        <w:t>,</w:t>
      </w:r>
      <w:r w:rsidRPr="00815E97">
        <w:t xml:space="preserve"> </w:t>
      </w:r>
      <w:r w:rsidR="00493935">
        <w:rPr>
          <w:lang w:val="sr-Cyrl-CS"/>
        </w:rPr>
        <w:t xml:space="preserve">наведене у Плану јавних набавки под бројем </w:t>
      </w:r>
      <w:r w:rsidR="00627268">
        <w:rPr>
          <w:lang w:val="sr-Cyrl-CS"/>
        </w:rPr>
        <w:t>1.2.15/17</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CF75AB">
      <w:pPr>
        <w:pStyle w:val="Default"/>
        <w:numPr>
          <w:ilvl w:val="0"/>
          <w:numId w:val="1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A43FB1">
        <w:rPr>
          <w:bCs/>
          <w:iCs/>
          <w:lang w:val="ru-RU"/>
        </w:rPr>
        <w:t>Извршиоца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A43FB1" w:rsidRPr="003A3B52" w:rsidRDefault="00817464" w:rsidP="003F4950">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 </w:t>
      </w:r>
      <w:r w:rsidR="00BD167C">
        <w:rPr>
          <w:b/>
          <w:lang w:val="ru-RU"/>
        </w:rPr>
        <w:t xml:space="preserve">Услуге израде </w:t>
      </w:r>
      <w:r w:rsidR="00EA0162">
        <w:rPr>
          <w:b/>
          <w:lang w:val="ru-RU"/>
        </w:rPr>
        <w:t>елабората</w:t>
      </w:r>
      <w:r w:rsidR="00BD167C">
        <w:rPr>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627268">
        <w:rPr>
          <w:bCs/>
        </w:rPr>
        <w:t>16/17</w:t>
      </w:r>
      <w:r w:rsidR="00493935" w:rsidRPr="00493935">
        <w:t xml:space="preserve">, </w:t>
      </w:r>
      <w:r w:rsidR="00493935" w:rsidRPr="00CB4680">
        <w:rPr>
          <w:lang w:val="sr-Cyrl-CS"/>
        </w:rPr>
        <w:t xml:space="preserve">наведене у Плану јавних набавки под бројем </w:t>
      </w:r>
      <w:r w:rsidR="00627268">
        <w:rPr>
          <w:lang w:val="sr-Cyrl-CS"/>
        </w:rPr>
        <w:t>1.2.15/17</w:t>
      </w:r>
      <w:r w:rsidR="00CB4680">
        <w:rPr>
          <w:b/>
          <w:lang w:val="sr-Cyrl-CS"/>
        </w:rPr>
        <w:t>.</w:t>
      </w:r>
    </w:p>
    <w:p w:rsidR="00BD4238" w:rsidRDefault="00BD4238" w:rsidP="00BD4238">
      <w:pPr>
        <w:suppressAutoHyphens w:val="0"/>
        <w:autoSpaceDE w:val="0"/>
        <w:autoSpaceDN w:val="0"/>
        <w:adjustRightInd w:val="0"/>
        <w:spacing w:line="240" w:lineRule="auto"/>
        <w:rPr>
          <w:rFonts w:ascii="Arial" w:eastAsia="Times New Roman" w:hAnsi="Arial" w:cs="Arial"/>
          <w:b/>
          <w:kern w:val="0"/>
          <w:lang w:val="sr-Cyrl-CS" w:eastAsia="en-US"/>
        </w:rPr>
      </w:pPr>
      <w:r>
        <w:rPr>
          <w:rFonts w:ascii="Arial" w:eastAsia="Times New Roman" w:hAnsi="Arial" w:cs="Arial"/>
          <w:b/>
          <w:kern w:val="0"/>
          <w:lang w:val="sr-Cyrl-CS" w:eastAsia="en-US"/>
        </w:rPr>
        <w:lastRenderedPageBreak/>
        <w:t>Предмет уговора</w:t>
      </w:r>
    </w:p>
    <w:p w:rsidR="00BD4238" w:rsidRDefault="00BD4238" w:rsidP="003F4950">
      <w:pPr>
        <w:suppressAutoHyphens w:val="0"/>
        <w:autoSpaceDE w:val="0"/>
        <w:autoSpaceDN w:val="0"/>
        <w:adjustRightInd w:val="0"/>
        <w:spacing w:line="240" w:lineRule="auto"/>
        <w:jc w:val="center"/>
        <w:rPr>
          <w:rFonts w:ascii="Arial" w:eastAsia="Times New Roman" w:hAnsi="Arial" w:cs="Arial"/>
          <w:b/>
          <w:kern w:val="0"/>
          <w:lang w:val="sr-Cyrl-CS" w:eastAsia="en-US"/>
        </w:rPr>
      </w:pP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1.</w:t>
      </w:r>
      <w:proofErr w:type="gramEnd"/>
    </w:p>
    <w:p w:rsidR="003F4950" w:rsidRPr="00BF53FE" w:rsidRDefault="003F4950" w:rsidP="003F4950">
      <w:pPr>
        <w:shd w:val="clear" w:color="auto" w:fill="FFFFFF"/>
        <w:jc w:val="both"/>
        <w:rPr>
          <w:color w:val="FF0000"/>
        </w:rPr>
      </w:pPr>
    </w:p>
    <w:p w:rsidR="00352F1B" w:rsidRDefault="00352F1B" w:rsidP="00352F1B">
      <w:pPr>
        <w:ind w:firstLine="720"/>
        <w:jc w:val="both"/>
        <w:rPr>
          <w:rFonts w:ascii="Arial" w:hAnsi="Arial" w:cs="Arial"/>
          <w:lang w:val="sr-Cyrl-CS"/>
        </w:rPr>
      </w:pPr>
      <w:r>
        <w:rPr>
          <w:rFonts w:ascii="Arial" w:hAnsi="Arial" w:cs="Arial"/>
          <w:lang w:val="sr-Cyrl-CS"/>
        </w:rPr>
        <w:t xml:space="preserve">Предмет овог уговора је </w:t>
      </w:r>
      <w:r w:rsidRPr="00352F1B">
        <w:rPr>
          <w:rFonts w:ascii="Arial" w:hAnsi="Arial" w:cs="Arial"/>
          <w:lang w:val="sr-Cyrl-CS"/>
        </w:rPr>
        <w:t>и</w:t>
      </w:r>
      <w:r w:rsidRPr="00352F1B">
        <w:rPr>
          <w:rFonts w:ascii="Arial" w:hAnsi="Arial" w:cs="Arial"/>
        </w:rPr>
        <w:t>зрада елаборат</w:t>
      </w:r>
      <w:r w:rsidRPr="00352F1B">
        <w:rPr>
          <w:rFonts w:ascii="Arial" w:hAnsi="Arial" w:cs="Arial"/>
          <w:lang w:val="sr-Cyrl-CS"/>
        </w:rPr>
        <w:t>а</w:t>
      </w:r>
      <w:r w:rsidRPr="00352F1B">
        <w:rPr>
          <w:rFonts w:ascii="Arial" w:hAnsi="Arial" w:cs="Arial"/>
        </w:rPr>
        <w:t xml:space="preserve"> за заштиту школских, здравствених, културних и спортских објеката на територији општине као и заштита јавних површина и раскрсница</w:t>
      </w:r>
      <w:r>
        <w:rPr>
          <w:rFonts w:ascii="Arial" w:hAnsi="Arial" w:cs="Arial"/>
          <w:lang w:val="sr-Cyrl-CS"/>
        </w:rPr>
        <w:t>, у свему у складу са пројектним задатком и правилима струке.</w:t>
      </w:r>
    </w:p>
    <w:p w:rsidR="00352F1B" w:rsidRPr="00352F1B" w:rsidRDefault="00352F1B" w:rsidP="00352F1B">
      <w:pPr>
        <w:ind w:firstLine="720"/>
        <w:jc w:val="both"/>
        <w:rPr>
          <w:rFonts w:ascii="Arial" w:hAnsi="Arial" w:cs="Arial"/>
        </w:rPr>
      </w:pPr>
      <w:r w:rsidRPr="00352F1B">
        <w:rPr>
          <w:rFonts w:ascii="Arial" w:hAnsi="Arial" w:cs="Arial"/>
        </w:rPr>
        <w:t>Елаборат</w:t>
      </w:r>
      <w:r>
        <w:rPr>
          <w:rFonts w:ascii="Arial" w:hAnsi="Arial" w:cs="Arial"/>
          <w:lang w:val="sr-Cyrl-CS"/>
        </w:rPr>
        <w:t>ом</w:t>
      </w:r>
      <w:r w:rsidRPr="00352F1B">
        <w:rPr>
          <w:rFonts w:ascii="Arial" w:hAnsi="Arial" w:cs="Arial"/>
        </w:rPr>
        <w:t xml:space="preserve"> обухвати</w:t>
      </w:r>
      <w:r>
        <w:rPr>
          <w:rFonts w:ascii="Arial" w:hAnsi="Arial" w:cs="Arial"/>
          <w:lang w:val="sr-Cyrl-CS"/>
        </w:rPr>
        <w:t>ти и</w:t>
      </w:r>
      <w:r w:rsidRPr="00352F1B">
        <w:rPr>
          <w:rFonts w:ascii="Arial" w:hAnsi="Arial" w:cs="Arial"/>
        </w:rPr>
        <w:t>нтегрисани мониторинг центар</w:t>
      </w:r>
      <w:r>
        <w:rPr>
          <w:rFonts w:ascii="Arial" w:hAnsi="Arial" w:cs="Arial"/>
          <w:lang w:val="sr-Cyrl-CS"/>
        </w:rPr>
        <w:t>, с</w:t>
      </w:r>
      <w:r w:rsidRPr="00352F1B">
        <w:rPr>
          <w:rFonts w:ascii="Arial" w:hAnsi="Arial" w:cs="Arial"/>
        </w:rPr>
        <w:t>истем видео надзора за надзор раскрсница и евиденција прекршаја</w:t>
      </w:r>
      <w:r>
        <w:rPr>
          <w:rFonts w:ascii="Arial" w:hAnsi="Arial" w:cs="Arial"/>
          <w:lang w:val="sr-Cyrl-CS"/>
        </w:rPr>
        <w:t>, в</w:t>
      </w:r>
      <w:r w:rsidRPr="00352F1B">
        <w:rPr>
          <w:rFonts w:ascii="Arial" w:hAnsi="Arial" w:cs="Arial"/>
        </w:rPr>
        <w:t>идео надзор, алармни центар, систем за дојаву пожара, СОС систем, систем  контроле приступа за све наведене објекте</w:t>
      </w:r>
      <w:r>
        <w:rPr>
          <w:rFonts w:ascii="Arial" w:hAnsi="Arial" w:cs="Arial"/>
          <w:lang w:val="sr-Cyrl-CS"/>
        </w:rPr>
        <w:t>, в</w:t>
      </w:r>
      <w:r w:rsidRPr="00352F1B">
        <w:rPr>
          <w:rFonts w:ascii="Arial" w:hAnsi="Arial" w:cs="Arial"/>
        </w:rPr>
        <w:t>идео надзор и СОС на јавним површинама</w:t>
      </w:r>
      <w:r>
        <w:rPr>
          <w:rFonts w:ascii="Arial" w:hAnsi="Arial" w:cs="Arial"/>
          <w:lang w:val="sr-Cyrl-CS"/>
        </w:rPr>
        <w:t xml:space="preserve"> и у</w:t>
      </w:r>
      <w:r>
        <w:rPr>
          <w:rFonts w:ascii="Arial" w:hAnsi="Arial" w:cs="Arial"/>
        </w:rPr>
        <w:t>мрежење</w:t>
      </w:r>
      <w:r w:rsidRPr="00352F1B">
        <w:rPr>
          <w:rFonts w:ascii="Arial" w:hAnsi="Arial" w:cs="Arial"/>
        </w:rPr>
        <w:t xml:space="preserve"> свих локација</w:t>
      </w:r>
    </w:p>
    <w:p w:rsidR="0001436C" w:rsidRPr="00166196" w:rsidRDefault="0001436C"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2.</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b/>
          <w:kern w:val="0"/>
          <w:lang w:eastAsia="en-US"/>
        </w:rPr>
        <w:tab/>
      </w:r>
      <w:proofErr w:type="gramStart"/>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roofErr w:type="gramEnd"/>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proofErr w:type="gramEnd"/>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1436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w:t>
      </w:r>
      <w:proofErr w:type="gramEnd"/>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пријема рачуна за пружене </w:t>
      </w:r>
      <w:r w:rsidR="00477B37">
        <w:rPr>
          <w:rFonts w:ascii="Arial" w:eastAsia="TimesNewRomanPSMT" w:hAnsi="Arial" w:cs="Arial"/>
          <w:bCs/>
          <w:lang w:val="ru-RU"/>
        </w:rPr>
        <w:t>Услуга</w:t>
      </w:r>
      <w:r>
        <w:rPr>
          <w:rFonts w:ascii="Arial" w:eastAsia="Times New Roman" w:hAnsi="Arial" w:cs="Arial"/>
          <w:bCs/>
          <w:kern w:val="0"/>
          <w:lang w:eastAsia="en-US"/>
        </w:rPr>
        <w:t>.</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BF55A1" w:rsidRDefault="00BF55A1" w:rsidP="003F4950">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F55A1" w:rsidRDefault="003F4950" w:rsidP="003F4950">
      <w:pPr>
        <w:ind w:firstLine="708"/>
        <w:jc w:val="both"/>
        <w:rPr>
          <w:rFonts w:ascii="Arial" w:hAnsi="Arial" w:cs="Arial"/>
          <w:iCs/>
          <w:lang w:val="sr-Cyrl-C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Услуг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изврши у року од ______</w:t>
      </w:r>
      <w:r>
        <w:rPr>
          <w:rFonts w:ascii="Arial" w:eastAsia="Times New Roman" w:hAnsi="Arial" w:cs="Arial"/>
          <w:bCs/>
          <w:kern w:val="0"/>
          <w:lang w:eastAsia="en-US"/>
        </w:rPr>
        <w:t xml:space="preserve"> (не дужем од </w:t>
      </w:r>
      <w:r w:rsidR="005B61BC">
        <w:rPr>
          <w:rFonts w:ascii="Arial" w:eastAsia="Times New Roman" w:hAnsi="Arial" w:cs="Arial"/>
          <w:bCs/>
          <w:kern w:val="0"/>
          <w:lang w:val="sr-Cyrl-CS" w:eastAsia="en-US"/>
        </w:rPr>
        <w:t>15</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календарских дана</w:t>
      </w:r>
      <w:r>
        <w:rPr>
          <w:rFonts w:ascii="Arial" w:eastAsia="Times New Roman" w:hAnsi="Arial" w:cs="Arial"/>
          <w:bCs/>
          <w:kern w:val="0"/>
          <w:lang w:eastAsia="en-US"/>
        </w:rPr>
        <w:t xml:space="preserve"> </w:t>
      </w:r>
      <w:r w:rsidR="00BF55A1" w:rsidRPr="00BF55A1">
        <w:rPr>
          <w:rFonts w:ascii="Arial" w:hAnsi="Arial" w:cs="Arial"/>
        </w:rPr>
        <w:t xml:space="preserve">од дана </w:t>
      </w:r>
      <w:r w:rsidR="005B61BC">
        <w:rPr>
          <w:rFonts w:ascii="Arial" w:hAnsi="Arial" w:cs="Arial"/>
          <w:lang w:val="sr-Cyrl-CS"/>
        </w:rPr>
        <w:t>закључења уговора</w:t>
      </w:r>
      <w:r w:rsidR="00BF55A1">
        <w:rPr>
          <w:rFonts w:ascii="Arial" w:hAnsi="Arial" w:cs="Arial"/>
          <w:iCs/>
          <w:lang w:val="sr-Cyrl-CS"/>
        </w:rPr>
        <w:t>.</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Pr="00166196"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P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10</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F31760" w:rsidRPr="003A0C2D"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израде </w:t>
      </w:r>
      <w:r w:rsidR="003A0C2D">
        <w:rPr>
          <w:rFonts w:ascii="Arial" w:eastAsia="Times New Roman" w:hAnsi="Arial" w:cs="Arial"/>
          <w:bCs/>
          <w:kern w:val="0"/>
          <w:lang w:val="sr-Cyrl-CS" w:eastAsia="en-US"/>
        </w:rPr>
        <w:t>елабората</w:t>
      </w:r>
      <w:r w:rsidRPr="00360C7C">
        <w:rPr>
          <w:rFonts w:ascii="Arial" w:eastAsia="Times New Roman" w:hAnsi="Arial" w:cs="Arial"/>
          <w:bCs/>
          <w:kern w:val="0"/>
          <w:lang w:eastAsia="en-US"/>
        </w:rPr>
        <w:t xml:space="preserve"> у складу са важећим прописима, техничким</w:t>
      </w:r>
      <w:r>
        <w:rPr>
          <w:rFonts w:ascii="Arial" w:eastAsia="Times New Roman" w:hAnsi="Arial" w:cs="Arial"/>
          <w:bCs/>
          <w:kern w:val="0"/>
          <w:lang w:eastAsia="en-US"/>
        </w:rPr>
        <w:t xml:space="preserve"> прописима и овим уговором, на начин да се на основу </w:t>
      </w:r>
      <w:r w:rsidRPr="00B4482F">
        <w:rPr>
          <w:rFonts w:ascii="Arial" w:eastAsia="Times New Roman" w:hAnsi="Arial" w:cs="Arial"/>
          <w:bCs/>
          <w:kern w:val="0"/>
          <w:lang w:eastAsia="en-US"/>
        </w:rPr>
        <w:t xml:space="preserve">исте </w:t>
      </w:r>
      <w:r w:rsidR="003A0C2D">
        <w:rPr>
          <w:rFonts w:ascii="Arial" w:eastAsia="Times New Roman" w:hAnsi="Arial" w:cs="Arial"/>
          <w:bCs/>
          <w:kern w:val="0"/>
          <w:lang w:eastAsia="en-US"/>
        </w:rPr>
        <w:t>мо</w:t>
      </w:r>
      <w:r w:rsidR="003A0C2D">
        <w:rPr>
          <w:rFonts w:ascii="Arial" w:eastAsia="Times New Roman" w:hAnsi="Arial" w:cs="Arial"/>
          <w:bCs/>
          <w:kern w:val="0"/>
          <w:lang w:val="sr-Cyrl-CS" w:eastAsia="en-US"/>
        </w:rPr>
        <w:t>же набавити одговарајућа опрема и</w:t>
      </w:r>
      <w:r w:rsidR="00B4482F">
        <w:rPr>
          <w:rFonts w:ascii="Arial" w:eastAsia="Times New Roman" w:hAnsi="Arial" w:cs="Arial"/>
          <w:bCs/>
          <w:kern w:val="0"/>
          <w:lang w:eastAsia="en-US"/>
        </w:rPr>
        <w:t xml:space="preserve"> изводити </w:t>
      </w:r>
      <w:r w:rsidR="003A0C2D">
        <w:rPr>
          <w:rFonts w:ascii="Arial" w:eastAsia="Times New Roman" w:hAnsi="Arial" w:cs="Arial"/>
          <w:bCs/>
          <w:kern w:val="0"/>
          <w:lang w:val="sr-Cyrl-CS" w:eastAsia="en-US"/>
        </w:rPr>
        <w:t xml:space="preserve">предметни </w:t>
      </w:r>
      <w:r w:rsidR="00B4482F">
        <w:rPr>
          <w:rFonts w:ascii="Arial" w:eastAsia="Times New Roman" w:hAnsi="Arial" w:cs="Arial"/>
          <w:bCs/>
          <w:kern w:val="0"/>
          <w:lang w:eastAsia="en-US"/>
        </w:rPr>
        <w:t>радови</w:t>
      </w:r>
      <w:r w:rsidR="003A0C2D">
        <w:rPr>
          <w:rFonts w:ascii="Arial" w:eastAsia="Times New Roman" w:hAnsi="Arial" w:cs="Arial"/>
          <w:bCs/>
          <w:kern w:val="0"/>
          <w:lang w:val="sr-Cyrl-CS" w:eastAsia="en-US"/>
        </w:rPr>
        <w:t>.</w:t>
      </w:r>
      <w:proofErr w:type="gramEnd"/>
    </w:p>
    <w:p w:rsidR="00F31760" w:rsidRPr="00F31760" w:rsidRDefault="00F3176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00F31760">
        <w:rPr>
          <w:rFonts w:ascii="Arial" w:eastAsia="Times New Roman" w:hAnsi="Arial" w:cs="Arial"/>
          <w:bCs/>
          <w:kern w:val="0"/>
          <w:lang w:eastAsia="en-US"/>
        </w:rPr>
        <w:t xml:space="preserve"> се обавезује</w:t>
      </w:r>
      <w:r w:rsidRPr="00360C7C">
        <w:rPr>
          <w:rFonts w:ascii="Arial" w:eastAsia="Times New Roman" w:hAnsi="Arial" w:cs="Arial"/>
          <w:bCs/>
          <w:kern w:val="0"/>
          <w:lang w:eastAsia="en-US"/>
        </w:rPr>
        <w:t>:</w:t>
      </w:r>
    </w:p>
    <w:p w:rsidR="005B61BC" w:rsidRPr="005B61BC" w:rsidRDefault="003F4950" w:rsidP="005B61BC">
      <w:pPr>
        <w:pStyle w:val="ListParagraph"/>
        <w:numPr>
          <w:ilvl w:val="0"/>
          <w:numId w:val="37"/>
        </w:numPr>
        <w:jc w:val="both"/>
        <w:rPr>
          <w:rFonts w:ascii="Arial" w:hAnsi="Arial" w:cs="Arial"/>
        </w:rPr>
      </w:pPr>
      <w:r w:rsidRPr="005B61BC">
        <w:rPr>
          <w:rFonts w:ascii="Arial" w:eastAsia="Times New Roman" w:hAnsi="Arial" w:cs="Arial"/>
          <w:bCs/>
          <w:color w:val="auto"/>
          <w:kern w:val="0"/>
          <w:lang w:eastAsia="en-US"/>
        </w:rPr>
        <w:t xml:space="preserve">да испостави </w:t>
      </w:r>
      <w:r w:rsidR="005B61BC" w:rsidRPr="005B61BC">
        <w:rPr>
          <w:rFonts w:ascii="Arial" w:eastAsia="Times New Roman" w:hAnsi="Arial" w:cs="Arial"/>
          <w:bCs/>
          <w:color w:val="auto"/>
          <w:kern w:val="0"/>
          <w:lang w:val="sr-Cyrl-CS" w:eastAsia="en-US"/>
        </w:rPr>
        <w:t>елаборат</w:t>
      </w:r>
      <w:r w:rsidRPr="005B61BC">
        <w:rPr>
          <w:rFonts w:ascii="Arial" w:eastAsia="Times New Roman" w:hAnsi="Arial" w:cs="Arial"/>
          <w:bCs/>
          <w:color w:val="auto"/>
          <w:kern w:val="0"/>
          <w:lang w:eastAsia="en-US"/>
        </w:rPr>
        <w:t xml:space="preserve"> </w:t>
      </w:r>
      <w:r w:rsidR="003A0C2D">
        <w:rPr>
          <w:rFonts w:ascii="Arial" w:eastAsia="Times New Roman" w:hAnsi="Arial" w:cs="Arial"/>
          <w:bCs/>
          <w:color w:val="auto"/>
          <w:kern w:val="0"/>
          <w:lang w:val="sr-Cyrl-CS" w:eastAsia="en-US"/>
        </w:rPr>
        <w:t xml:space="preserve">у </w:t>
      </w:r>
      <w:r w:rsidR="005B61BC" w:rsidRPr="005B61BC">
        <w:rPr>
          <w:rFonts w:ascii="Arial" w:hAnsi="Arial" w:cs="Arial"/>
        </w:rPr>
        <w:t xml:space="preserve">једном </w:t>
      </w:r>
      <w:r w:rsidR="005B61BC" w:rsidRPr="005B61BC">
        <w:rPr>
          <w:rFonts w:ascii="Arial" w:hAnsi="Arial" w:cs="Arial"/>
          <w:lang w:val="sr-Cyrl-CS"/>
        </w:rPr>
        <w:t xml:space="preserve">аналогном </w:t>
      </w:r>
      <w:r w:rsidR="005B61BC" w:rsidRPr="005B61BC">
        <w:rPr>
          <w:rFonts w:ascii="Arial" w:hAnsi="Arial" w:cs="Arial"/>
        </w:rPr>
        <w:t>примерку у тврдом повезу и једном д</w:t>
      </w:r>
      <w:r w:rsidR="005B61BC">
        <w:rPr>
          <w:rFonts w:ascii="Arial" w:hAnsi="Arial" w:cs="Arial"/>
          <w:lang w:val="sr-Cyrl-CS"/>
        </w:rPr>
        <w:t>и</w:t>
      </w:r>
      <w:r w:rsidR="005B61BC">
        <w:rPr>
          <w:rFonts w:ascii="Arial" w:hAnsi="Arial" w:cs="Arial"/>
        </w:rPr>
        <w:t>гиталном пр</w:t>
      </w:r>
      <w:r w:rsidR="005B61BC">
        <w:rPr>
          <w:rFonts w:ascii="Arial" w:hAnsi="Arial" w:cs="Arial"/>
          <w:lang w:val="sr-Cyrl-CS"/>
        </w:rPr>
        <w:t>и</w:t>
      </w:r>
      <w:r w:rsidR="005B61BC">
        <w:rPr>
          <w:rFonts w:ascii="Arial" w:hAnsi="Arial" w:cs="Arial"/>
        </w:rPr>
        <w:t>мерку у pdf формату</w:t>
      </w:r>
      <w:r w:rsidR="005B61BC">
        <w:rPr>
          <w:rFonts w:ascii="Arial" w:hAnsi="Arial" w:cs="Arial"/>
          <w:lang w:val="sr-Cyrl-CS"/>
        </w:rPr>
        <w:t>;</w:t>
      </w:r>
      <w:r w:rsidR="005B61BC" w:rsidRPr="005B61BC">
        <w:rPr>
          <w:rFonts w:ascii="Arial" w:hAnsi="Arial" w:cs="Arial"/>
        </w:rPr>
        <w:t xml:space="preserve"> </w:t>
      </w:r>
    </w:p>
    <w:p w:rsidR="003F4950" w:rsidRPr="005B61BC" w:rsidRDefault="007A3DA8"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испостави</w:t>
      </w:r>
      <w:r w:rsidR="003F4950" w:rsidRPr="005B61BC">
        <w:rPr>
          <w:rFonts w:ascii="Arial" w:eastAsia="Times New Roman" w:hAnsi="Arial" w:cs="Arial"/>
          <w:bCs/>
          <w:kern w:val="0"/>
          <w:lang w:eastAsia="en-US"/>
        </w:rPr>
        <w:t xml:space="preserve"> документацију у уговореном року;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се строго придржава мера заштите на раду;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lastRenderedPageBreak/>
        <w:t>да испуни све уговорене обавезе стручно, квалитетно, према важећим стандардима за ову врсту услуга и у уговореном року;</w:t>
      </w:r>
    </w:p>
    <w:p w:rsidR="003F4950"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proofErr w:type="gramStart"/>
      <w:r w:rsidRPr="00336B3A">
        <w:rPr>
          <w:rFonts w:ascii="Arial" w:eastAsia="Times New Roman" w:hAnsi="Arial" w:cs="Arial"/>
          <w:bCs/>
          <w:kern w:val="0"/>
          <w:lang w:eastAsia="en-US"/>
        </w:rPr>
        <w:t>да</w:t>
      </w:r>
      <w:proofErr w:type="gramEnd"/>
      <w:r w:rsidRPr="00336B3A">
        <w:rPr>
          <w:rFonts w:ascii="Arial" w:eastAsia="Times New Roman" w:hAnsi="Arial" w:cs="Arial"/>
          <w:bCs/>
          <w:kern w:val="0"/>
          <w:lang w:eastAsia="en-US"/>
        </w:rPr>
        <w:t xml:space="preserve"> располаже адекватном опремом за извођење уговорене </w:t>
      </w:r>
      <w:r w:rsidR="00477B37">
        <w:rPr>
          <w:rFonts w:ascii="Arial" w:eastAsia="Times New Roman" w:hAnsi="Arial" w:cs="Arial"/>
          <w:bCs/>
          <w:kern w:val="0"/>
          <w:lang w:eastAsia="en-US"/>
        </w:rPr>
        <w:t>Услуга</w:t>
      </w:r>
      <w:r w:rsidR="007A3DA8">
        <w:rPr>
          <w:rFonts w:ascii="Arial" w:eastAsia="Times New Roman" w:hAnsi="Arial" w:cs="Arial"/>
          <w:bCs/>
          <w:kern w:val="0"/>
          <w:lang w:val="sr-Cyrl-CS" w:eastAsia="en-US"/>
        </w:rPr>
        <w:t>.</w:t>
      </w:r>
    </w:p>
    <w:p w:rsidR="00025CF4" w:rsidRPr="007A3DA8" w:rsidRDefault="00025CF4"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081296" w:rsidRDefault="00081296" w:rsidP="00081296">
      <w:pPr>
        <w:jc w:val="both"/>
        <w:rPr>
          <w:rFonts w:ascii="Arial" w:hAnsi="Arial" w:cs="Arial"/>
          <w:bCs/>
          <w:iCs/>
          <w:lang w:val="ru-RU"/>
        </w:rPr>
      </w:pPr>
    </w:p>
    <w:p w:rsidR="00081296" w:rsidRPr="003A7CFB" w:rsidRDefault="00081296" w:rsidP="00160B80">
      <w:pPr>
        <w:ind w:firstLine="720"/>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081296" w:rsidRPr="003A7CFB" w:rsidRDefault="00081296" w:rsidP="00160B80">
      <w:pPr>
        <w:ind w:firstLine="720"/>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sidR="00477B37">
        <w:rPr>
          <w:rFonts w:ascii="Arial" w:hAnsi="Arial" w:cs="Arial"/>
          <w:bCs/>
          <w:iCs/>
          <w:lang w:val="ru-RU"/>
        </w:rPr>
        <w:t>Услуга</w:t>
      </w:r>
      <w:r>
        <w:rPr>
          <w:rFonts w:ascii="Arial" w:hAnsi="Arial" w:cs="Arial"/>
          <w:bCs/>
          <w:iCs/>
          <w:lang w:val="ru-RU"/>
        </w:rPr>
        <w:t xml:space="preserve">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B8174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proofErr w:type="gramStart"/>
      <w:r>
        <w:rPr>
          <w:rFonts w:ascii="Arial" w:eastAsia="Times New Roman" w:hAnsi="Arial" w:cs="Arial"/>
          <w:bCs/>
          <w:kern w:val="0"/>
          <w:lang w:eastAsia="en-US"/>
        </w:rPr>
        <w:t>да</w:t>
      </w:r>
      <w:proofErr w:type="gramEnd"/>
      <w:r>
        <w:rPr>
          <w:rFonts w:ascii="Arial" w:eastAsia="Times New Roman" w:hAnsi="Arial" w:cs="Arial"/>
          <w:bCs/>
          <w:kern w:val="0"/>
          <w:lang w:eastAsia="en-US"/>
        </w:rPr>
        <w:t xml:space="preserve"> преда пројектанту пројектни задатак и све друге неопходне податке за израду </w:t>
      </w:r>
      <w:r w:rsidR="007A3DA8">
        <w:rPr>
          <w:rFonts w:ascii="Arial" w:eastAsia="Times New Roman" w:hAnsi="Arial" w:cs="Arial"/>
          <w:bCs/>
          <w:kern w:val="0"/>
          <w:lang w:val="sr-Cyrl-CS" w:eastAsia="en-US"/>
        </w:rPr>
        <w:t>елабората.</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3</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sidR="007A3DA8">
        <w:rPr>
          <w:rFonts w:ascii="Arial" w:eastAsia="Times New Roman" w:hAnsi="Arial" w:cs="Arial"/>
          <w:bCs/>
          <w:kern w:val="0"/>
          <w:lang w:val="sr-Cyrl-CS" w:eastAsia="en-US"/>
        </w:rPr>
        <w:t>Елаборат</w:t>
      </w:r>
      <w:r w:rsidR="007A3DA8">
        <w:rPr>
          <w:rFonts w:ascii="Arial" w:eastAsia="Times New Roman" w:hAnsi="Arial" w:cs="Arial"/>
          <w:bCs/>
          <w:kern w:val="0"/>
          <w:lang w:eastAsia="en-US"/>
        </w:rPr>
        <w:t xml:space="preserve"> мора бити израђен</w:t>
      </w:r>
      <w:r>
        <w:rPr>
          <w:rFonts w:ascii="Arial" w:eastAsia="Times New Roman" w:hAnsi="Arial" w:cs="Arial"/>
          <w:bCs/>
          <w:kern w:val="0"/>
          <w:lang w:eastAsia="en-US"/>
        </w:rPr>
        <w:t xml:space="preserve"> на начин одређен овим уговором, и у складу са прописима и правилима струке.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4B4F99"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sidR="000B446B">
        <w:rPr>
          <w:rFonts w:ascii="Arial" w:eastAsia="Times New Roman" w:hAnsi="Arial" w:cs="Arial"/>
          <w:bCs/>
          <w:kern w:val="0"/>
          <w:lang w:eastAsia="en-US"/>
        </w:rPr>
        <w:t xml:space="preserve"> не изради техничку докуме</w:t>
      </w:r>
      <w:r>
        <w:rPr>
          <w:rFonts w:ascii="Arial" w:eastAsia="Times New Roman" w:hAnsi="Arial" w:cs="Arial"/>
          <w:bCs/>
          <w:kern w:val="0"/>
          <w:lang w:eastAsia="en-US"/>
        </w:rPr>
        <w:t>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3F4950" w:rsidRDefault="003F4950" w:rsidP="003F4950">
      <w:pPr>
        <w:suppressAutoHyphens w:val="0"/>
        <w:autoSpaceDE w:val="0"/>
        <w:autoSpaceDN w:val="0"/>
        <w:adjustRightInd w:val="0"/>
        <w:spacing w:line="240" w:lineRule="auto"/>
        <w:jc w:val="center"/>
        <w:rPr>
          <w:rFonts w:ascii="Arial" w:eastAsia="Times New Roman" w:hAnsi="Arial" w:cs="Arial"/>
          <w:bCs/>
          <w:kern w:val="0"/>
          <w:lang w:eastAsia="en-US"/>
        </w:rPr>
      </w:pPr>
    </w:p>
    <w:p w:rsidR="003F4950" w:rsidRPr="007A3DA8" w:rsidRDefault="003F4950" w:rsidP="007A3DA8">
      <w:pPr>
        <w:suppressAutoHyphens w:val="0"/>
        <w:autoSpaceDE w:val="0"/>
        <w:autoSpaceDN w:val="0"/>
        <w:adjustRightInd w:val="0"/>
        <w:spacing w:line="240" w:lineRule="auto"/>
        <w:jc w:val="center"/>
        <w:rPr>
          <w:rFonts w:ascii="Arial" w:eastAsia="Times New Roman" w:hAnsi="Arial" w:cs="Arial"/>
          <w:b/>
          <w:bCs/>
          <w:kern w:val="0"/>
          <w:lang w:val="sr-Cyrl-CS"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7A3DA8" w:rsidRDefault="003F4950" w:rsidP="007A3DA8">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160B80" w:rsidRDefault="00160B8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A3DA8" w:rsidRDefault="007A3DA8"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A3DA8" w:rsidRDefault="007A3DA8"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A3DA8" w:rsidRDefault="007A3DA8"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7A3DA8" w:rsidRPr="00160B80" w:rsidRDefault="007A3DA8"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A3DA8">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Наручилац је дужан прегледати урађену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 xml:space="preserve">После прегледа и пријема уговорене докумантације,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A3DA8">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ставо</w:t>
      </w:r>
      <w:r w:rsidR="003A0C2D">
        <w:rPr>
          <w:rFonts w:ascii="Arial" w:eastAsia="Times New Roman" w:hAnsi="Arial" w:cs="Arial"/>
          <w:bCs/>
          <w:kern w:val="0"/>
          <w:lang w:val="sr-Cyrl-CS" w:eastAsia="en-US"/>
        </w:rPr>
        <w:t>м</w:t>
      </w:r>
      <w:r>
        <w:rPr>
          <w:rFonts w:ascii="Arial" w:eastAsia="Times New Roman" w:hAnsi="Arial" w:cs="Arial"/>
          <w:bCs/>
          <w:kern w:val="0"/>
          <w:lang w:eastAsia="en-US"/>
        </w:rPr>
        <w:t xml:space="preserve">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007A3DA8">
        <w:rPr>
          <w:rFonts w:ascii="Arial" w:eastAsia="Times New Roman" w:hAnsi="Arial" w:cs="Arial"/>
          <w:bCs/>
          <w:kern w:val="0"/>
          <w:lang w:eastAsia="en-US"/>
        </w:rPr>
        <w:t xml:space="preserve"> не отклони</w:t>
      </w:r>
      <w:r>
        <w:rPr>
          <w:rFonts w:ascii="Arial" w:eastAsia="Times New Roman" w:hAnsi="Arial" w:cs="Arial"/>
          <w:bCs/>
          <w:kern w:val="0"/>
          <w:lang w:eastAsia="en-US"/>
        </w:rPr>
        <w:t xml:space="preserve"> недостатке у датом року, Наручилац ће то утврдити на терет </w:t>
      </w:r>
      <w:r>
        <w:rPr>
          <w:rFonts w:ascii="Arial" w:eastAsia="Times New Roman" w:hAnsi="Arial" w:cs="Arial"/>
          <w:kern w:val="0"/>
          <w:lang w:eastAsia="en-US"/>
        </w:rPr>
        <w:t>Извршилац</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A3DA8">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0B446B" w:rsidRPr="007A3DA8" w:rsidRDefault="000B446B"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7A3DA8"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18</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0B446B">
        <w:rPr>
          <w:rFonts w:ascii="Arial" w:eastAsia="Times New Roman" w:hAnsi="Arial" w:cs="Arial"/>
          <w:bCs/>
          <w:kern w:val="0"/>
          <w:lang w:eastAsia="en-US"/>
        </w:rPr>
        <w:t>Услуге</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није поступио по примедбама Наручиоца.</w:t>
      </w:r>
      <w:proofErr w:type="gramEnd"/>
      <w:r w:rsidRPr="00360C7C">
        <w:rPr>
          <w:rFonts w:ascii="Arial" w:eastAsia="Times New Roman" w:hAnsi="Arial" w:cs="Arial"/>
          <w:bCs/>
          <w:kern w:val="0"/>
          <w:lang w:eastAsia="en-US"/>
        </w:rPr>
        <w:t xml:space="preserve"> </w:t>
      </w:r>
    </w:p>
    <w:p w:rsidR="003F4950" w:rsidRDefault="003F4950" w:rsidP="003C515E">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roofErr w:type="gramEnd"/>
    </w:p>
    <w:p w:rsidR="007A3DA8" w:rsidRPr="007A3DA8" w:rsidRDefault="007A3DA8" w:rsidP="003C515E">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7A3DA8">
        <w:rPr>
          <w:rFonts w:ascii="Arial" w:eastAsia="Times New Roman" w:hAnsi="Arial" w:cs="Arial"/>
          <w:b/>
          <w:bCs/>
          <w:kern w:val="0"/>
          <w:lang w:val="sr-Cyrl-CS" w:eastAsia="en-US"/>
        </w:rPr>
        <w:t>19</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roofErr w:type="gramEnd"/>
    </w:p>
    <w:p w:rsidR="00025CF4" w:rsidRPr="007A3DA8" w:rsidRDefault="00025CF4"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7A3DA8">
        <w:rPr>
          <w:rFonts w:ascii="Arial" w:eastAsia="Times New Roman" w:hAnsi="Arial" w:cs="Arial"/>
          <w:b/>
          <w:bCs/>
          <w:kern w:val="0"/>
          <w:lang w:val="sr-Cyrl-CS" w:eastAsia="en-US"/>
        </w:rPr>
        <w:t>0</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w:t>
      </w:r>
      <w:r w:rsidR="007A3DA8">
        <w:rPr>
          <w:rFonts w:ascii="Arial" w:eastAsia="Times New Roman" w:hAnsi="Arial" w:cs="Arial"/>
          <w:kern w:val="0"/>
          <w:lang w:eastAsia="en-US"/>
        </w:rPr>
        <w:t>Извршиоца</w:t>
      </w:r>
      <w:r>
        <w:rPr>
          <w:rFonts w:ascii="Arial" w:eastAsia="Times New Roman" w:hAnsi="Arial" w:cs="Arial"/>
          <w:bCs/>
          <w:kern w:val="0"/>
          <w:lang w:eastAsia="en-US"/>
        </w:rPr>
        <w:t xml:space="preserve"> бр. ____</w:t>
      </w:r>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од</w:t>
      </w:r>
      <w:proofErr w:type="gramEnd"/>
      <w:r w:rsidRPr="00360C7C">
        <w:rPr>
          <w:rFonts w:ascii="Arial" w:eastAsia="Times New Roman" w:hAnsi="Arial" w:cs="Arial"/>
          <w:bCs/>
          <w:kern w:val="0"/>
          <w:lang w:eastAsia="en-US"/>
        </w:rPr>
        <w:t xml:space="preserve"> ___.___.201</w:t>
      </w:r>
      <w:r w:rsidR="00B4482F">
        <w:rPr>
          <w:rFonts w:ascii="Arial" w:eastAsia="Times New Roman" w:hAnsi="Arial" w:cs="Arial"/>
          <w:bCs/>
          <w:kern w:val="0"/>
          <w:lang w:eastAsia="en-US"/>
        </w:rPr>
        <w:t xml:space="preserve">7. </w:t>
      </w:r>
      <w:proofErr w:type="gramStart"/>
      <w:r w:rsidR="00B4482F">
        <w:rPr>
          <w:rFonts w:ascii="Arial" w:eastAsia="Times New Roman" w:hAnsi="Arial" w:cs="Arial"/>
          <w:bCs/>
          <w:kern w:val="0"/>
          <w:lang w:eastAsia="en-US"/>
        </w:rPr>
        <w:t>године</w:t>
      </w:r>
      <w:proofErr w:type="gramEnd"/>
      <w:r w:rsidR="00B4482F">
        <w:rPr>
          <w:rFonts w:ascii="Arial" w:eastAsia="Times New Roman" w:hAnsi="Arial" w:cs="Arial"/>
          <w:bCs/>
          <w:kern w:val="0"/>
          <w:lang w:eastAsia="en-US"/>
        </w:rPr>
        <w:t>, заведена код Наручиоца под бројем ________ од ___.___.2017.године.</w:t>
      </w:r>
    </w:p>
    <w:p w:rsidR="007A3DA8" w:rsidRDefault="007A3DA8"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
    <w:p w:rsidR="007A3DA8" w:rsidRPr="007A3DA8" w:rsidRDefault="007A3DA8"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7A3DA8">
        <w:rPr>
          <w:rFonts w:ascii="Arial" w:eastAsia="Times New Roman" w:hAnsi="Arial" w:cs="Arial"/>
          <w:b/>
          <w:bCs/>
          <w:kern w:val="0"/>
          <w:lang w:val="sr-Cyrl-CS" w:eastAsia="en-US"/>
        </w:rPr>
        <w:t>1</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proofErr w:type="gramStart"/>
      <w:r w:rsidRPr="00360C7C">
        <w:rPr>
          <w:rFonts w:ascii="Arial" w:eastAsia="Times New Roman" w:hAnsi="Arial" w:cs="Arial"/>
          <w:bCs/>
          <w:kern w:val="0"/>
          <w:lang w:eastAsia="en-US"/>
        </w:rPr>
        <w:t>,надлежан</w:t>
      </w:r>
      <w:proofErr w:type="gramEnd"/>
      <w:r w:rsidRPr="00360C7C">
        <w:rPr>
          <w:rFonts w:ascii="Arial" w:eastAsia="Times New Roman" w:hAnsi="Arial" w:cs="Arial"/>
          <w:bCs/>
          <w:kern w:val="0"/>
          <w:lang w:eastAsia="en-US"/>
        </w:rPr>
        <w:t xml:space="preserve"> је привредни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7A3DA8"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Pr>
          <w:rFonts w:ascii="Arial" w:eastAsia="Times New Roman" w:hAnsi="Arial" w:cs="Arial"/>
          <w:b/>
          <w:bCs/>
          <w:kern w:val="0"/>
          <w:lang w:val="sr-Cyrl-CS" w:eastAsia="en-US"/>
        </w:rPr>
        <w:t>2</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Овај Уговор ступа на снагу даном потписа уговорних страна.</w:t>
      </w:r>
      <w:proofErr w:type="gramEnd"/>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7A3DA8">
        <w:rPr>
          <w:rFonts w:ascii="Arial" w:eastAsia="Times New Roman" w:hAnsi="Arial" w:cs="Arial"/>
          <w:b/>
          <w:bCs/>
          <w:kern w:val="0"/>
          <w:lang w:val="sr-Cyrl-CS" w:eastAsia="en-US"/>
        </w:rPr>
        <w:t>3</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 xml:space="preserve">Овај Уговор је сачињен у </w:t>
      </w:r>
      <w:r w:rsidR="00B4482F">
        <w:rPr>
          <w:rFonts w:ascii="Arial" w:eastAsia="Times New Roman" w:hAnsi="Arial" w:cs="Arial"/>
          <w:bCs/>
          <w:kern w:val="0"/>
          <w:lang w:eastAsia="en-US"/>
        </w:rPr>
        <w:t>четири</w:t>
      </w:r>
      <w:r w:rsidRPr="00360C7C">
        <w:rPr>
          <w:rFonts w:ascii="Arial" w:eastAsia="Times New Roman" w:hAnsi="Arial" w:cs="Arial"/>
          <w:bCs/>
          <w:kern w:val="0"/>
          <w:lang w:eastAsia="en-US"/>
        </w:rPr>
        <w:t xml:space="preserve"> </w:t>
      </w:r>
      <w:r w:rsidR="00B4482F">
        <w:rPr>
          <w:rFonts w:ascii="Arial" w:eastAsia="Times New Roman" w:hAnsi="Arial" w:cs="Arial"/>
          <w:bCs/>
          <w:kern w:val="0"/>
          <w:lang w:eastAsia="en-US"/>
        </w:rPr>
        <w:t>истоветна</w:t>
      </w:r>
      <w:r w:rsidRPr="00360C7C">
        <w:rPr>
          <w:rFonts w:ascii="Arial" w:eastAsia="Times New Roman" w:hAnsi="Arial" w:cs="Arial"/>
          <w:bCs/>
          <w:kern w:val="0"/>
          <w:lang w:eastAsia="en-US"/>
        </w:rPr>
        <w:t xml:space="preserve"> пример</w:t>
      </w:r>
      <w:r w:rsidR="00B4482F">
        <w:rPr>
          <w:rFonts w:ascii="Arial" w:eastAsia="Times New Roman" w:hAnsi="Arial" w:cs="Arial"/>
          <w:bCs/>
          <w:kern w:val="0"/>
          <w:lang w:eastAsia="en-US"/>
        </w:rPr>
        <w:t>ка, по два</w:t>
      </w:r>
      <w:r w:rsidRPr="00360C7C">
        <w:rPr>
          <w:rFonts w:ascii="Arial" w:eastAsia="Times New Roman" w:hAnsi="Arial" w:cs="Arial"/>
          <w:bCs/>
          <w:kern w:val="0"/>
          <w:lang w:eastAsia="en-US"/>
        </w:rPr>
        <w:t xml:space="preserve"> за сваку уговорну страну.</w:t>
      </w:r>
      <w:proofErr w:type="gramEnd"/>
    </w:p>
    <w:p w:rsidR="008A2F62" w:rsidRPr="00B4482F" w:rsidRDefault="008A2F62" w:rsidP="008A2F62">
      <w:pPr>
        <w:jc w:val="both"/>
        <w:rPr>
          <w:rFonts w:ascii="Arial" w:hAnsi="Arial" w:cs="Arial"/>
          <w:bCs/>
          <w:iCs/>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7A3DA8" w:rsidRPr="007A3DA8" w:rsidRDefault="007A3DA8" w:rsidP="007A3DA8">
      <w:pPr>
        <w:pStyle w:val="BodyText"/>
        <w:rPr>
          <w:lang w:val="sr-Cyrl-CS"/>
        </w:rPr>
      </w:pPr>
    </w:p>
    <w:p w:rsidR="00081296" w:rsidRPr="00081296" w:rsidRDefault="00081296" w:rsidP="00081296">
      <w:pPr>
        <w:pStyle w:val="BodyText"/>
        <w:rPr>
          <w:lang w:val="sr-Cyrl-CS"/>
        </w:rPr>
      </w:pPr>
    </w:p>
    <w:p w:rsidR="008A2F62" w:rsidRPr="0071502A" w:rsidRDefault="00DC4893" w:rsidP="00DC4893">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w:t>
      </w:r>
      <w:r w:rsidR="00E662F8">
        <w:rPr>
          <w:rFonts w:ascii="Arial" w:hAnsi="Arial" w:cs="Arial"/>
          <w:sz w:val="24"/>
          <w:lang w:val="ru-RU"/>
        </w:rPr>
        <w:t xml:space="preserve"> </w:t>
      </w:r>
      <w:r>
        <w:rPr>
          <w:rFonts w:ascii="Arial" w:hAnsi="Arial" w:cs="Arial"/>
          <w:sz w:val="24"/>
          <w:lang w:val="ru-RU"/>
        </w:rPr>
        <w:t>НАРУЧИОЦА</w:t>
      </w:r>
      <w:r w:rsidR="008A2F62" w:rsidRPr="0071502A">
        <w:rPr>
          <w:rFonts w:ascii="Arial" w:hAnsi="Arial" w:cs="Arial"/>
          <w:sz w:val="24"/>
          <w:lang w:val="ru-RU"/>
        </w:rPr>
        <w:t xml:space="preserve"> </w:t>
      </w:r>
      <w:r w:rsidR="008A2F62" w:rsidRPr="0071502A">
        <w:rPr>
          <w:rFonts w:ascii="Arial" w:hAnsi="Arial" w:cs="Arial"/>
          <w:sz w:val="24"/>
          <w:lang w:val="sr-Cyrl-CS"/>
        </w:rPr>
        <w:t xml:space="preserve">               </w:t>
      </w:r>
      <w:r w:rsidR="00E662F8">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Pr>
          <w:rFonts w:ascii="Arial" w:hAnsi="Arial" w:cs="Arial"/>
          <w:sz w:val="24"/>
          <w:lang w:val="sr-Cyrl-CS"/>
        </w:rPr>
        <w:t>ЗА</w:t>
      </w:r>
      <w:r w:rsidR="00364335">
        <w:rPr>
          <w:rFonts w:ascii="Arial" w:hAnsi="Arial" w:cs="Arial"/>
          <w:sz w:val="24"/>
          <w:lang w:val="sr-Cyrl-CS"/>
        </w:rPr>
        <w:t xml:space="preserve"> </w:t>
      </w:r>
      <w:r>
        <w:rPr>
          <w:rFonts w:ascii="Arial" w:hAnsi="Arial" w:cs="Arial"/>
          <w:sz w:val="24"/>
          <w:lang w:val="ru-RU"/>
        </w:rPr>
        <w:t>ИЗВРШИОЦА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3C515E">
        <w:rPr>
          <w:rFonts w:ascii="Arial" w:hAnsi="Arial" w:cs="Arial"/>
          <w:lang w:val="sr-Cyrl-CS"/>
        </w:rPr>
        <w:t>Никола Несторовић</w:t>
      </w:r>
      <w:r w:rsidR="008A2F62">
        <w:rPr>
          <w:rFonts w:ascii="Arial" w:hAnsi="Arial" w:cs="Arial"/>
          <w:lang w:val="sr-Cyrl-CS"/>
        </w:rPr>
        <w:t xml:space="preserve">, </w:t>
      </w:r>
      <w:r w:rsidR="003C515E">
        <w:rPr>
          <w:rFonts w:ascii="Arial" w:hAnsi="Arial" w:cs="Arial"/>
          <w:lang w:val="sr-Cyrl-CS"/>
        </w:rPr>
        <w:t>начелник</w:t>
      </w:r>
      <w:r w:rsidR="008A2F62" w:rsidRPr="0071502A">
        <w:rPr>
          <w:rFonts w:ascii="Arial" w:hAnsi="Arial" w:cs="Arial"/>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B4482F" w:rsidRDefault="00B4482F"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Pr="00B4482F"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081296" w:rsidRDefault="00081296"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477B37" w:rsidRPr="00477B37" w:rsidRDefault="00477B37"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081296">
      <w:pPr>
        <w:jc w:val="both"/>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627268">
        <w:rPr>
          <w:rFonts w:ascii="Arial" w:hAnsi="Arial" w:cs="Arial"/>
          <w:lang w:val="sr-Cyrl-CS"/>
        </w:rPr>
        <w:t>16/17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627268">
        <w:rPr>
          <w:rFonts w:ascii="Arial" w:hAnsi="Arial" w:cs="Arial"/>
          <w:lang w:val="ru-RU"/>
        </w:rPr>
        <w:t>1.2.15/17</w:t>
      </w:r>
      <w:r w:rsidRPr="003A7CFB">
        <w:rPr>
          <w:rFonts w:ascii="Arial" w:hAnsi="Arial" w:cs="Arial"/>
        </w:rPr>
        <w:t xml:space="preserve">– </w:t>
      </w:r>
      <w:r w:rsidR="00BD167C">
        <w:rPr>
          <w:rFonts w:ascii="Arial" w:hAnsi="Arial" w:cs="Arial"/>
          <w:lang w:val="ru-RU"/>
        </w:rPr>
        <w:t xml:space="preserve">Услуге израде </w:t>
      </w:r>
      <w:r w:rsidR="00EA0162">
        <w:rPr>
          <w:rFonts w:ascii="Arial" w:hAnsi="Arial" w:cs="Arial"/>
          <w:lang w:val="ru-RU"/>
        </w:rPr>
        <w:t>елабората</w:t>
      </w:r>
      <w:r w:rsidR="00BD167C">
        <w:rPr>
          <w:rFonts w:ascii="Arial" w:hAnsi="Arial" w:cs="Arial"/>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37,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00081296" w:rsidRPr="003A7CFB">
        <w:rPr>
          <w:rFonts w:ascii="Arial" w:hAnsi="Arial" w:cs="Arial"/>
          <w:b/>
        </w:rPr>
        <w:t xml:space="preserve">              ___________________________   </w:t>
      </w:r>
    </w:p>
    <w:p w:rsidR="00081296" w:rsidRPr="003A7CFB" w:rsidRDefault="00081296" w:rsidP="00081296">
      <w:pPr>
        <w:jc w:val="both"/>
        <w:rPr>
          <w:rFonts w:ascii="Arial" w:hAnsi="Arial" w:cs="Arial"/>
          <w:b/>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AF5B69">
        <w:rPr>
          <w:rFonts w:ascii="Arial" w:hAnsi="Arial" w:cs="Arial"/>
          <w:b/>
          <w:color w:val="auto"/>
          <w:lang w:val="sr-Cyrl-CS"/>
        </w:rPr>
        <w:t>23</w:t>
      </w:r>
      <w:r w:rsidRPr="001D7973">
        <w:rPr>
          <w:rFonts w:ascii="Arial" w:hAnsi="Arial" w:cs="Arial"/>
          <w:b/>
          <w:color w:val="auto"/>
          <w:lang w:val="ru-RU"/>
        </w:rPr>
        <w:t>.</w:t>
      </w:r>
      <w:r w:rsidR="00AF5B69">
        <w:rPr>
          <w:rFonts w:ascii="Arial" w:hAnsi="Arial" w:cs="Arial"/>
          <w:b/>
          <w:color w:val="auto"/>
          <w:lang w:val="ru-RU"/>
        </w:rPr>
        <w:t>11</w:t>
      </w:r>
      <w:r w:rsidRPr="001D7973">
        <w:rPr>
          <w:rFonts w:ascii="Arial" w:hAnsi="Arial" w:cs="Arial"/>
          <w:b/>
          <w:color w:val="auto"/>
          <w:lang w:val="ru-RU"/>
        </w:rPr>
        <w:t>.</w:t>
      </w:r>
      <w:r w:rsidR="00535D6C" w:rsidRPr="001D7973">
        <w:rPr>
          <w:rFonts w:ascii="Arial" w:hAnsi="Arial" w:cs="Arial"/>
          <w:b/>
          <w:color w:val="auto"/>
          <w:lang w:val="ru-RU"/>
        </w:rPr>
        <w:t>2017</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DC4893">
        <w:rPr>
          <w:rFonts w:ascii="Arial" w:hAnsi="Arial" w:cs="Arial"/>
          <w:b/>
          <w:color w:val="auto"/>
          <w:lang w:val="sr-Cyrl-CS"/>
        </w:rPr>
        <w:t>0</w:t>
      </w:r>
      <w:r w:rsidR="00DC4893">
        <w:rPr>
          <w:rFonts w:ascii="Arial" w:hAnsi="Arial" w:cs="Arial"/>
          <w:b/>
          <w:color w:val="auto"/>
          <w:lang w:val="ru-RU"/>
        </w:rPr>
        <w:t xml:space="preserve"> </w:t>
      </w:r>
      <w:r w:rsidRPr="001D7973">
        <w:rPr>
          <w:rFonts w:ascii="Arial" w:hAnsi="Arial" w:cs="Arial"/>
          <w:b/>
          <w:color w:val="auto"/>
          <w:lang w:val="ru-RU"/>
        </w:rPr>
        <w:t>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DC4893">
        <w:rPr>
          <w:rFonts w:ascii="Arial" w:hAnsi="Arial" w:cs="Arial"/>
          <w:b/>
          <w:color w:val="auto"/>
          <w:lang w:val="sr-Cyrl-CS"/>
        </w:rPr>
        <w:t>0</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AF5B69"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FE7A98" w:rsidRPr="00A1484A" w:rsidRDefault="00FE7A98" w:rsidP="00FE7A98">
      <w:pPr>
        <w:pStyle w:val="ListParagraph"/>
        <w:numPr>
          <w:ilvl w:val="0"/>
          <w:numId w:val="31"/>
        </w:numPr>
        <w:spacing w:line="276" w:lineRule="auto"/>
        <w:rPr>
          <w:rFonts w:ascii="Arial" w:eastAsia="Times New Roman" w:hAnsi="Arial" w:cs="Arial"/>
          <w:color w:val="auto"/>
          <w:lang w:val="sr-Cyrl-CS"/>
        </w:rPr>
      </w:pPr>
      <w:r w:rsidRPr="00A1484A">
        <w:rPr>
          <w:rFonts w:ascii="Arial" w:eastAsia="Times New Roman" w:hAnsi="Arial" w:cs="Arial"/>
          <w:color w:val="auto"/>
          <w:lang w:val="sr-Cyrl-CS"/>
        </w:rPr>
        <w:t>Сп</w:t>
      </w:r>
      <w:r>
        <w:rPr>
          <w:rFonts w:ascii="Arial" w:eastAsia="Times New Roman" w:hAnsi="Arial" w:cs="Arial"/>
          <w:color w:val="auto"/>
          <w:lang w:val="sr-Cyrl-CS"/>
        </w:rPr>
        <w:t xml:space="preserve">исак извршених услуга (Образац </w:t>
      </w:r>
      <w:r>
        <w:rPr>
          <w:rFonts w:ascii="Arial" w:eastAsia="Times New Roman" w:hAnsi="Arial" w:cs="Arial"/>
          <w:color w:val="auto"/>
        </w:rPr>
        <w:t>7</w:t>
      </w:r>
      <w:r w:rsidRPr="00A1484A">
        <w:rPr>
          <w:rFonts w:ascii="Arial" w:eastAsia="Times New Roman" w:hAnsi="Arial" w:cs="Arial"/>
          <w:color w:val="auto"/>
          <w:lang w:val="sr-Cyrl-CS"/>
        </w:rPr>
        <w:t>);</w:t>
      </w:r>
    </w:p>
    <w:p w:rsidR="00FE7A98" w:rsidRPr="00FE7A98" w:rsidRDefault="00FE7A98" w:rsidP="00FE7A98">
      <w:pPr>
        <w:pStyle w:val="ListParagraph"/>
        <w:numPr>
          <w:ilvl w:val="0"/>
          <w:numId w:val="31"/>
        </w:numPr>
        <w:spacing w:line="276" w:lineRule="auto"/>
        <w:rPr>
          <w:rFonts w:ascii="Arial" w:eastAsia="Times New Roman" w:hAnsi="Arial" w:cs="Arial"/>
          <w:color w:val="auto"/>
          <w:lang w:val="sr-Cyrl-CS"/>
        </w:rPr>
      </w:pPr>
      <w:r w:rsidRPr="00A1484A">
        <w:rPr>
          <w:rFonts w:ascii="Arial" w:eastAsia="Times New Roman" w:hAnsi="Arial" w:cs="Arial"/>
          <w:color w:val="auto"/>
          <w:lang w:val="sr-Cyrl-CS"/>
        </w:rPr>
        <w:t xml:space="preserve">Потврде наручиоца о </w:t>
      </w:r>
      <w:r>
        <w:rPr>
          <w:rFonts w:ascii="Arial" w:eastAsia="Times New Roman" w:hAnsi="Arial" w:cs="Arial"/>
          <w:color w:val="auto"/>
          <w:lang w:val="sr-Cyrl-CS"/>
        </w:rPr>
        <w:t xml:space="preserve">извршеним услугама – референце (Образац </w:t>
      </w:r>
      <w:r>
        <w:rPr>
          <w:rFonts w:ascii="Arial" w:eastAsia="Times New Roman" w:hAnsi="Arial" w:cs="Arial"/>
          <w:color w:val="auto"/>
        </w:rPr>
        <w:t>8</w:t>
      </w:r>
      <w:r w:rsidRPr="00A1484A">
        <w:rPr>
          <w:rFonts w:ascii="Arial" w:eastAsia="Times New Roman" w:hAnsi="Arial" w:cs="Arial"/>
          <w:color w:val="auto"/>
          <w:lang w:val="sr-Cyrl-CS"/>
        </w:rPr>
        <w:t>)</w:t>
      </w:r>
      <w:r>
        <w:rPr>
          <w:rFonts w:ascii="Arial" w:eastAsia="Times New Roman" w:hAnsi="Arial" w:cs="Arial"/>
          <w:color w:val="auto"/>
          <w:lang w:val="sr-Cyrl-CS"/>
        </w:rPr>
        <w:t>;</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xml:space="preserve">, </w:t>
      </w:r>
      <w:r w:rsidR="00FE7A98">
        <w:rPr>
          <w:rFonts w:ascii="Arial" w:hAnsi="Arial" w:cs="Arial"/>
          <w:iCs/>
          <w:lang w:val="ru-RU"/>
        </w:rPr>
        <w:t>у</w:t>
      </w:r>
      <w:r w:rsidRPr="008566BF">
        <w:rPr>
          <w:rFonts w:ascii="Arial" w:hAnsi="Arial" w:cs="Arial"/>
          <w:iCs/>
          <w:lang w:val="ru-RU"/>
        </w:rPr>
        <w:t>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FE7A98">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627268">
        <w:rPr>
          <w:rFonts w:ascii="Arial" w:hAnsi="Arial" w:cs="Arial"/>
          <w:b/>
          <w:lang w:val="sr-Cyrl-CS"/>
        </w:rPr>
        <w:t>16/17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00822A10">
        <w:rPr>
          <w:rFonts w:ascii="Arial" w:hAnsi="Arial" w:cs="Arial"/>
          <w:b/>
          <w:lang w:val="hr-HR"/>
        </w:rPr>
        <w:t xml:space="preserve">, </w:t>
      </w:r>
      <w:r w:rsidR="00822A10">
        <w:rPr>
          <w:rFonts w:ascii="Arial" w:hAnsi="Arial" w:cs="Arial"/>
          <w:b/>
          <w:lang w:val="sr-Cyrl-CS"/>
        </w:rPr>
        <w:t xml:space="preserve">ЈНМВ бр. </w:t>
      </w:r>
      <w:r w:rsidR="00627268">
        <w:rPr>
          <w:rFonts w:ascii="Arial" w:hAnsi="Arial" w:cs="Arial"/>
          <w:b/>
          <w:lang w:val="sr-Cyrl-CS"/>
        </w:rPr>
        <w:t>16/17</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00822A10">
        <w:rPr>
          <w:rFonts w:ascii="Arial" w:hAnsi="Arial" w:cs="Arial"/>
          <w:b/>
          <w:lang w:val="hr-HR"/>
        </w:rPr>
        <w:t xml:space="preserve">, </w:t>
      </w:r>
      <w:r w:rsidR="00822A10">
        <w:rPr>
          <w:rFonts w:ascii="Arial" w:hAnsi="Arial" w:cs="Arial"/>
          <w:b/>
          <w:lang w:val="sr-Cyrl-CS"/>
        </w:rPr>
        <w:t xml:space="preserve">ЈНМВ бр. </w:t>
      </w:r>
      <w:r w:rsidR="00627268">
        <w:rPr>
          <w:rFonts w:ascii="Arial" w:hAnsi="Arial" w:cs="Arial"/>
          <w:b/>
          <w:lang w:val="sr-Cyrl-CS"/>
        </w:rPr>
        <w:t>16/17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sidR="00822A10">
        <w:rPr>
          <w:rFonts w:ascii="Arial" w:hAnsi="Arial" w:cs="Arial"/>
          <w:b/>
          <w:lang w:val="hr-HR"/>
        </w:rPr>
        <w:t xml:space="preserve">, </w:t>
      </w:r>
      <w:r w:rsidR="00822A10">
        <w:rPr>
          <w:rFonts w:ascii="Arial" w:hAnsi="Arial" w:cs="Arial"/>
          <w:b/>
          <w:lang w:val="sr-Cyrl-CS"/>
        </w:rPr>
        <w:t xml:space="preserve">ЈНМВ бр. </w:t>
      </w:r>
      <w:r w:rsidR="00627268">
        <w:rPr>
          <w:rFonts w:ascii="Arial" w:hAnsi="Arial" w:cs="Arial"/>
          <w:b/>
          <w:lang w:val="sr-Cyrl-CS"/>
        </w:rPr>
        <w:t>16/17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Default="00134106" w:rsidP="00134106">
      <w:pPr>
        <w:jc w:val="both"/>
        <w:rPr>
          <w:rFonts w:ascii="Arial" w:hAnsi="Arial" w:cs="Arial"/>
          <w:b/>
          <w:i/>
          <w:iCs/>
          <w:lang w:val="ru-RU"/>
        </w:rPr>
      </w:pPr>
    </w:p>
    <w:p w:rsidR="00FE7A98" w:rsidRDefault="00FE7A98" w:rsidP="00134106">
      <w:pPr>
        <w:jc w:val="both"/>
        <w:rPr>
          <w:rFonts w:ascii="Arial" w:hAnsi="Arial" w:cs="Arial"/>
          <w:b/>
          <w:i/>
          <w:iCs/>
          <w:lang w:val="ru-RU"/>
        </w:rPr>
      </w:pPr>
    </w:p>
    <w:p w:rsidR="00FE7A98" w:rsidRDefault="00FE7A98" w:rsidP="00134106">
      <w:pPr>
        <w:jc w:val="both"/>
        <w:rPr>
          <w:rFonts w:ascii="Arial" w:hAnsi="Arial" w:cs="Arial"/>
          <w:b/>
          <w:i/>
          <w:iCs/>
          <w:lang w:val="ru-RU"/>
        </w:rPr>
      </w:pPr>
    </w:p>
    <w:p w:rsidR="00FE7A98" w:rsidRDefault="00FE7A98" w:rsidP="00134106">
      <w:pPr>
        <w:jc w:val="both"/>
        <w:rPr>
          <w:rFonts w:ascii="Arial" w:hAnsi="Arial" w:cs="Arial"/>
          <w:b/>
          <w:i/>
          <w:iCs/>
          <w:lang w:val="ru-RU"/>
        </w:rPr>
      </w:pPr>
    </w:p>
    <w:p w:rsidR="00FE7A98" w:rsidRPr="008566BF" w:rsidRDefault="00FE7A98"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пријема исправно</w:t>
      </w:r>
      <w:r w:rsidRPr="008566BF">
        <w:rPr>
          <w:rFonts w:ascii="Arial" w:hAnsi="Arial" w:cs="Arial"/>
          <w:iCs/>
          <w:lang w:val="ru-RU"/>
        </w:rPr>
        <w:t xml:space="preserve"> </w:t>
      </w:r>
      <w:r w:rsidR="0018461C">
        <w:rPr>
          <w:rFonts w:ascii="Arial" w:hAnsi="Arial" w:cs="Arial"/>
          <w:iCs/>
          <w:lang w:val="ru-RU"/>
        </w:rPr>
        <w:t>испостављеног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7B37" w:rsidRDefault="00477B37" w:rsidP="00477B37">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Услуга</w:t>
      </w:r>
    </w:p>
    <w:p w:rsidR="00134106" w:rsidRPr="00FE7A98" w:rsidRDefault="00477B37" w:rsidP="00134106">
      <w:pPr>
        <w:jc w:val="both"/>
        <w:rPr>
          <w:rFonts w:ascii="Arial" w:hAnsi="Arial" w:cs="Arial"/>
          <w:iCs/>
          <w:lang w:val="sr-Cyrl-CS"/>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Pr>
          <w:rFonts w:ascii="Arial" w:hAnsi="Arial" w:cs="Arial"/>
          <w:iCs/>
        </w:rPr>
        <w:t>Услуга</w:t>
      </w:r>
      <w:r>
        <w:rPr>
          <w:rFonts w:ascii="Arial" w:hAnsi="Arial" w:cs="Arial"/>
          <w:i/>
          <w:iCs/>
        </w:rPr>
        <w:t xml:space="preserve"> </w:t>
      </w:r>
      <w:r>
        <w:rPr>
          <w:rFonts w:ascii="Arial" w:hAnsi="Arial" w:cs="Arial"/>
          <w:iCs/>
        </w:rPr>
        <w:t xml:space="preserve">не може бити дужи од </w:t>
      </w:r>
      <w:r w:rsidR="00FE7A98">
        <w:rPr>
          <w:rFonts w:ascii="Arial" w:hAnsi="Arial" w:cs="Arial"/>
          <w:iCs/>
          <w:lang w:val="sr-Cyrl-CS"/>
        </w:rPr>
        <w:t>15</w:t>
      </w:r>
      <w:r>
        <w:rPr>
          <w:rFonts w:ascii="Arial" w:hAnsi="Arial" w:cs="Arial"/>
          <w:iCs/>
          <w:lang w:val="sr-Cyrl-CS"/>
        </w:rPr>
        <w:t xml:space="preserve"> </w:t>
      </w:r>
      <w:r>
        <w:rPr>
          <w:rFonts w:ascii="Arial" w:hAnsi="Arial" w:cs="Arial"/>
          <w:iCs/>
        </w:rPr>
        <w:t xml:space="preserve">дана од дана </w:t>
      </w:r>
      <w:r w:rsidR="00FE7A98">
        <w:rPr>
          <w:rFonts w:ascii="Arial" w:hAnsi="Arial" w:cs="Arial"/>
          <w:iCs/>
          <w:lang w:val="sr-Cyrl-CS"/>
        </w:rPr>
        <w:t>закључења уговора</w:t>
      </w:r>
      <w:r>
        <w:rPr>
          <w:rFonts w:ascii="Arial" w:hAnsi="Arial" w:cs="Arial"/>
          <w:iCs/>
        </w:rPr>
        <w:t>.</w:t>
      </w:r>
      <w:proofErr w:type="gramEnd"/>
    </w:p>
    <w:p w:rsidR="00134106" w:rsidRPr="008566BF" w:rsidRDefault="00134106" w:rsidP="00134106">
      <w:pPr>
        <w:jc w:val="both"/>
        <w:rPr>
          <w:rFonts w:ascii="Arial" w:hAnsi="Arial" w:cs="Arial"/>
          <w:iCs/>
          <w:lang w:val="ru-RU"/>
        </w:rPr>
      </w:pPr>
      <w:r w:rsidRPr="00DC4893">
        <w:rPr>
          <w:rFonts w:ascii="Arial" w:hAnsi="Arial" w:cs="Arial"/>
          <w:b/>
          <w:bCs/>
          <w:i/>
          <w:iCs/>
          <w:u w:val="single"/>
          <w:lang w:val="ru-RU"/>
        </w:rPr>
        <w:t>9.</w:t>
      </w:r>
      <w:r w:rsidR="00830463" w:rsidRPr="00DC4893">
        <w:rPr>
          <w:rFonts w:ascii="Arial" w:hAnsi="Arial" w:cs="Arial"/>
          <w:b/>
          <w:bCs/>
          <w:i/>
          <w:iCs/>
          <w:u w:val="single"/>
          <w:lang w:val="ru-RU"/>
        </w:rPr>
        <w:t>3</w:t>
      </w:r>
      <w:r w:rsidRPr="00DC4893">
        <w:rPr>
          <w:rFonts w:ascii="Arial" w:hAnsi="Arial" w:cs="Arial"/>
          <w:b/>
          <w:bCs/>
          <w:i/>
          <w:iCs/>
          <w:u w:val="single"/>
          <w:lang w:val="ru-RU"/>
        </w:rPr>
        <w:t>.</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Default="00134106" w:rsidP="00134106">
      <w:pPr>
        <w:jc w:val="both"/>
        <w:rPr>
          <w:rFonts w:ascii="Arial" w:hAnsi="Arial" w:cs="Arial"/>
          <w:lang w:val="ru-RU"/>
        </w:rPr>
      </w:pPr>
    </w:p>
    <w:p w:rsidR="00FE7A98" w:rsidRDefault="00FE7A98" w:rsidP="00134106">
      <w:pPr>
        <w:jc w:val="both"/>
        <w:rPr>
          <w:rFonts w:ascii="Arial" w:hAnsi="Arial" w:cs="Arial"/>
          <w:lang w:val="ru-RU"/>
        </w:rPr>
      </w:pPr>
    </w:p>
    <w:p w:rsidR="00FE7A98" w:rsidRDefault="00FE7A98" w:rsidP="00134106">
      <w:pPr>
        <w:jc w:val="both"/>
        <w:rPr>
          <w:rFonts w:ascii="Arial" w:hAnsi="Arial" w:cs="Arial"/>
          <w:lang w:val="ru-RU"/>
        </w:rPr>
      </w:pPr>
    </w:p>
    <w:p w:rsidR="00FE7A98" w:rsidRPr="008566BF" w:rsidRDefault="00FE7A98"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lastRenderedPageBreak/>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pStyle w:val="Default"/>
        <w:numPr>
          <w:ilvl w:val="0"/>
          <w:numId w:val="3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Default="00477B37" w:rsidP="00477B37">
      <w:pPr>
        <w:spacing w:line="240" w:lineRule="auto"/>
        <w:jc w:val="both"/>
        <w:rPr>
          <w:rFonts w:ascii="Arial" w:hAnsi="Arial" w:cs="Arial"/>
          <w:b/>
          <w:i/>
          <w:lang w:val="sr-Cyrl-CS"/>
        </w:rPr>
      </w:pPr>
    </w:p>
    <w:p w:rsidR="00FE7A98" w:rsidRPr="004304CA" w:rsidRDefault="00FE7A98"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lastRenderedPageBreak/>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FE7A98">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627268">
        <w:rPr>
          <w:rFonts w:ascii="Arial" w:eastAsia="TimesNewRomanPS-BoldMT" w:hAnsi="Arial" w:cs="Arial"/>
          <w:b/>
          <w:bCs/>
          <w:lang w:val="sr-Cyrl-CS"/>
        </w:rPr>
        <w:t>16/17</w:t>
      </w:r>
      <w:r w:rsidR="00830463">
        <w:rPr>
          <w:rFonts w:ascii="Arial" w:eastAsia="TimesNewRomanPS-BoldMT" w:hAnsi="Arial" w:cs="Arial"/>
          <w:b/>
          <w:bCs/>
          <w:lang w:val="sr-Cyrl-CS"/>
        </w:rPr>
        <w:t xml:space="preserve"> - </w:t>
      </w:r>
      <w:r w:rsidRPr="008566BF">
        <w:rPr>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раскрсница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lastRenderedPageBreak/>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Default="00134106" w:rsidP="00134106">
      <w:pPr>
        <w:jc w:val="both"/>
        <w:rPr>
          <w:rFonts w:ascii="Arial" w:hAnsi="Arial" w:cs="Arial"/>
          <w:lang w:val="ru-RU"/>
        </w:rPr>
      </w:pPr>
    </w:p>
    <w:p w:rsidR="00FE7A98" w:rsidRDefault="00FE7A98" w:rsidP="00134106">
      <w:pPr>
        <w:jc w:val="both"/>
        <w:rPr>
          <w:rFonts w:ascii="Arial" w:hAnsi="Arial" w:cs="Arial"/>
          <w:lang w:val="ru-RU"/>
        </w:rPr>
      </w:pPr>
    </w:p>
    <w:p w:rsidR="00FE7A98" w:rsidRPr="008566BF" w:rsidRDefault="00FE7A98"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lastRenderedPageBreak/>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F3045F" w:rsidRPr="00025CF4" w:rsidRDefault="00F3045F" w:rsidP="00A67C57">
      <w:pPr>
        <w:jc w:val="both"/>
        <w:rPr>
          <w:rFonts w:ascii="Arial" w:hAnsi="Arial" w:cs="Arial"/>
          <w:noProof/>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441" w:rsidRDefault="006E5441" w:rsidP="00134106">
      <w:pPr>
        <w:spacing w:line="240" w:lineRule="auto"/>
      </w:pPr>
      <w:r>
        <w:separator/>
      </w:r>
    </w:p>
  </w:endnote>
  <w:endnote w:type="continuationSeparator" w:id="0">
    <w:p w:rsidR="006E5441" w:rsidRDefault="006E5441"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024E58" w:rsidRPr="00DE0254">
      <w:tc>
        <w:tcPr>
          <w:tcW w:w="8208" w:type="dxa"/>
          <w:tcBorders>
            <w:top w:val="single" w:sz="8" w:space="0" w:color="808080"/>
          </w:tcBorders>
          <w:shd w:val="clear" w:color="auto" w:fill="auto"/>
        </w:tcPr>
        <w:p w:rsidR="00024E58" w:rsidRPr="00DE0254" w:rsidRDefault="00024E58"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16/17</w:t>
          </w:r>
        </w:p>
      </w:tc>
      <w:tc>
        <w:tcPr>
          <w:tcW w:w="1034" w:type="dxa"/>
          <w:tcBorders>
            <w:top w:val="single" w:sz="8" w:space="0" w:color="808080"/>
            <w:left w:val="single" w:sz="8" w:space="0" w:color="808080"/>
          </w:tcBorders>
          <w:shd w:val="clear" w:color="auto" w:fill="auto"/>
        </w:tcPr>
        <w:p w:rsidR="00024E58" w:rsidRPr="00DE0254" w:rsidRDefault="00024E58">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5C0FCA">
            <w:rPr>
              <w:rFonts w:ascii="Arial" w:hAnsi="Arial" w:cs="Arial"/>
              <w:b/>
              <w:bCs/>
              <w:noProof/>
              <w:color w:val="1F497D"/>
              <w:sz w:val="22"/>
              <w:szCs w:val="22"/>
            </w:rPr>
            <w:t>3</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5C0FCA">
            <w:rPr>
              <w:rFonts w:ascii="Arial" w:hAnsi="Arial" w:cs="Arial"/>
              <w:b/>
              <w:bCs/>
              <w:noProof/>
              <w:color w:val="1F497D"/>
              <w:sz w:val="22"/>
              <w:szCs w:val="22"/>
            </w:rPr>
            <w:t>38</w:t>
          </w:r>
          <w:r w:rsidRPr="00DE0254">
            <w:rPr>
              <w:rFonts w:ascii="Arial" w:hAnsi="Arial" w:cs="Arial"/>
              <w:b/>
              <w:bCs/>
              <w:color w:val="1F497D"/>
              <w:sz w:val="22"/>
              <w:szCs w:val="22"/>
            </w:rPr>
            <w:fldChar w:fldCharType="end"/>
          </w:r>
        </w:p>
      </w:tc>
    </w:tr>
  </w:tbl>
  <w:p w:rsidR="00024E58" w:rsidRDefault="00024E58">
    <w:pPr>
      <w:pStyle w:val="Footer"/>
      <w:jc w:val="right"/>
    </w:pPr>
    <w:r>
      <w:t xml:space="preserve"> </w:t>
    </w:r>
  </w:p>
  <w:p w:rsidR="00024E58" w:rsidRDefault="00024E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441" w:rsidRDefault="006E5441" w:rsidP="00134106">
      <w:pPr>
        <w:spacing w:line="240" w:lineRule="auto"/>
      </w:pPr>
      <w:r>
        <w:separator/>
      </w:r>
    </w:p>
  </w:footnote>
  <w:footnote w:type="continuationSeparator" w:id="0">
    <w:p w:rsidR="006E5441" w:rsidRDefault="006E5441"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E58" w:rsidRDefault="00024E58">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F717BC"/>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0FB260BE"/>
    <w:multiLevelType w:val="hybridMultilevel"/>
    <w:tmpl w:val="4DF893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C813381"/>
    <w:multiLevelType w:val="hybridMultilevel"/>
    <w:tmpl w:val="1D7681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FC343A"/>
    <w:multiLevelType w:val="hybridMultilevel"/>
    <w:tmpl w:val="ABB49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FFE79BA"/>
    <w:multiLevelType w:val="multilevel"/>
    <w:tmpl w:val="154AFFDC"/>
    <w:lvl w:ilvl="0">
      <w:start w:val="1"/>
      <w:numFmt w:val="decimal"/>
      <w:lvlText w:val="%1."/>
      <w:lvlJc w:val="left"/>
      <w:pPr>
        <w:ind w:left="480" w:hanging="360"/>
      </w:pPr>
      <w:rPr>
        <w:rFonts w:hint="default"/>
      </w:rPr>
    </w:lvl>
    <w:lvl w:ilvl="1">
      <w:start w:val="1"/>
      <w:numFmt w:val="decimal"/>
      <w:isLgl/>
      <w:lvlText w:val="%1.%2."/>
      <w:lvlJc w:val="left"/>
      <w:pPr>
        <w:ind w:left="1080" w:hanging="720"/>
      </w:pPr>
      <w:rPr>
        <w:rFonts w:eastAsiaTheme="minorHAnsi" w:hint="default"/>
        <w:b/>
        <w:color w:val="auto"/>
      </w:rPr>
    </w:lvl>
    <w:lvl w:ilvl="2">
      <w:start w:val="1"/>
      <w:numFmt w:val="decimal"/>
      <w:isLgl/>
      <w:lvlText w:val="%1.%2.%3."/>
      <w:lvlJc w:val="left"/>
      <w:pPr>
        <w:ind w:left="1320" w:hanging="720"/>
      </w:pPr>
      <w:rPr>
        <w:rFonts w:eastAsiaTheme="minorHAnsi" w:hint="default"/>
        <w:b/>
        <w:color w:val="auto"/>
      </w:rPr>
    </w:lvl>
    <w:lvl w:ilvl="3">
      <w:start w:val="1"/>
      <w:numFmt w:val="decimal"/>
      <w:isLgl/>
      <w:lvlText w:val="%1.%2.%3.%4."/>
      <w:lvlJc w:val="left"/>
      <w:pPr>
        <w:ind w:left="1920" w:hanging="1080"/>
      </w:pPr>
      <w:rPr>
        <w:rFonts w:eastAsiaTheme="minorHAnsi" w:hint="default"/>
        <w:b/>
        <w:color w:val="auto"/>
      </w:rPr>
    </w:lvl>
    <w:lvl w:ilvl="4">
      <w:start w:val="1"/>
      <w:numFmt w:val="decimal"/>
      <w:isLgl/>
      <w:lvlText w:val="%1.%2.%3.%4.%5."/>
      <w:lvlJc w:val="left"/>
      <w:pPr>
        <w:ind w:left="2160" w:hanging="1080"/>
      </w:pPr>
      <w:rPr>
        <w:rFonts w:eastAsiaTheme="minorHAnsi" w:hint="default"/>
        <w:b/>
        <w:color w:val="auto"/>
      </w:rPr>
    </w:lvl>
    <w:lvl w:ilvl="5">
      <w:start w:val="1"/>
      <w:numFmt w:val="decimal"/>
      <w:isLgl/>
      <w:lvlText w:val="%1.%2.%3.%4.%5.%6."/>
      <w:lvlJc w:val="left"/>
      <w:pPr>
        <w:ind w:left="2760" w:hanging="1440"/>
      </w:pPr>
      <w:rPr>
        <w:rFonts w:eastAsiaTheme="minorHAnsi" w:hint="default"/>
        <w:b/>
        <w:color w:val="auto"/>
      </w:rPr>
    </w:lvl>
    <w:lvl w:ilvl="6">
      <w:start w:val="1"/>
      <w:numFmt w:val="decimal"/>
      <w:isLgl/>
      <w:lvlText w:val="%1.%2.%3.%4.%5.%6.%7."/>
      <w:lvlJc w:val="left"/>
      <w:pPr>
        <w:ind w:left="3000" w:hanging="1440"/>
      </w:pPr>
      <w:rPr>
        <w:rFonts w:eastAsiaTheme="minorHAnsi" w:hint="default"/>
        <w:b/>
        <w:color w:val="auto"/>
      </w:rPr>
    </w:lvl>
    <w:lvl w:ilvl="7">
      <w:start w:val="1"/>
      <w:numFmt w:val="decimal"/>
      <w:isLgl/>
      <w:lvlText w:val="%1.%2.%3.%4.%5.%6.%7.%8."/>
      <w:lvlJc w:val="left"/>
      <w:pPr>
        <w:ind w:left="3600" w:hanging="1800"/>
      </w:pPr>
      <w:rPr>
        <w:rFonts w:eastAsiaTheme="minorHAnsi" w:hint="default"/>
        <w:b/>
        <w:color w:val="auto"/>
      </w:rPr>
    </w:lvl>
    <w:lvl w:ilvl="8">
      <w:start w:val="1"/>
      <w:numFmt w:val="decimal"/>
      <w:isLgl/>
      <w:lvlText w:val="%1.%2.%3.%4.%5.%6.%7.%8.%9."/>
      <w:lvlJc w:val="left"/>
      <w:pPr>
        <w:ind w:left="4200" w:hanging="2160"/>
      </w:pPr>
      <w:rPr>
        <w:rFonts w:eastAsiaTheme="minorHAnsi" w:hint="default"/>
        <w:b/>
        <w:color w:val="auto"/>
      </w:rPr>
    </w:lvl>
  </w:abstractNum>
  <w:abstractNum w:abstractNumId="24">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0">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4">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44C21C31"/>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4E4F73C8"/>
    <w:multiLevelType w:val="hybridMultilevel"/>
    <w:tmpl w:val="4DF893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0">
    <w:nsid w:val="540A5430"/>
    <w:multiLevelType w:val="hybridMultilevel"/>
    <w:tmpl w:val="95E280BA"/>
    <w:lvl w:ilvl="0" w:tplc="64D6E31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2">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3">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4">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5">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6">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DF7609C"/>
    <w:multiLevelType w:val="hybridMultilevel"/>
    <w:tmpl w:val="10D65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9">
    <w:nsid w:val="735960D4"/>
    <w:multiLevelType w:val="hybridMultilevel"/>
    <w:tmpl w:val="6966DC40"/>
    <w:lvl w:ilvl="0" w:tplc="3B78B6E4">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50">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1">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2">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21"/>
  </w:num>
  <w:num w:numId="6">
    <w:abstractNumId w:val="39"/>
  </w:num>
  <w:num w:numId="7">
    <w:abstractNumId w:val="29"/>
  </w:num>
  <w:num w:numId="8">
    <w:abstractNumId w:val="31"/>
  </w:num>
  <w:num w:numId="9">
    <w:abstractNumId w:val="27"/>
  </w:num>
  <w:num w:numId="10">
    <w:abstractNumId w:val="51"/>
  </w:num>
  <w:num w:numId="11">
    <w:abstractNumId w:val="44"/>
  </w:num>
  <w:num w:numId="12">
    <w:abstractNumId w:val="54"/>
  </w:num>
  <w:num w:numId="13">
    <w:abstractNumId w:val="17"/>
  </w:num>
  <w:num w:numId="14">
    <w:abstractNumId w:val="12"/>
  </w:num>
  <w:num w:numId="15">
    <w:abstractNumId w:val="32"/>
  </w:num>
  <w:num w:numId="16">
    <w:abstractNumId w:val="41"/>
  </w:num>
  <w:num w:numId="17">
    <w:abstractNumId w:val="45"/>
  </w:num>
  <w:num w:numId="18">
    <w:abstractNumId w:val="52"/>
  </w:num>
  <w:num w:numId="19">
    <w:abstractNumId w:val="26"/>
  </w:num>
  <w:num w:numId="20">
    <w:abstractNumId w:val="19"/>
  </w:num>
  <w:num w:numId="21">
    <w:abstractNumId w:val="28"/>
  </w:num>
  <w:num w:numId="22">
    <w:abstractNumId w:val="48"/>
  </w:num>
  <w:num w:numId="23">
    <w:abstractNumId w:val="18"/>
  </w:num>
  <w:num w:numId="24">
    <w:abstractNumId w:val="37"/>
  </w:num>
  <w:num w:numId="25">
    <w:abstractNumId w:val="33"/>
  </w:num>
  <w:num w:numId="26">
    <w:abstractNumId w:val="30"/>
  </w:num>
  <w:num w:numId="27">
    <w:abstractNumId w:val="50"/>
  </w:num>
  <w:num w:numId="28">
    <w:abstractNumId w:val="7"/>
  </w:num>
  <w:num w:numId="29">
    <w:abstractNumId w:val="36"/>
  </w:num>
  <w:num w:numId="30">
    <w:abstractNumId w:val="14"/>
  </w:num>
  <w:num w:numId="31">
    <w:abstractNumId w:val="25"/>
  </w:num>
  <w:num w:numId="32">
    <w:abstractNumId w:val="4"/>
  </w:num>
  <w:num w:numId="33">
    <w:abstractNumId w:val="40"/>
  </w:num>
  <w:num w:numId="34">
    <w:abstractNumId w:val="23"/>
  </w:num>
  <w:num w:numId="35">
    <w:abstractNumId w:val="34"/>
  </w:num>
  <w:num w:numId="36">
    <w:abstractNumId w:val="53"/>
  </w:num>
  <w:num w:numId="37">
    <w:abstractNumId w:val="46"/>
  </w:num>
  <w:num w:numId="38">
    <w:abstractNumId w:val="43"/>
  </w:num>
  <w:num w:numId="39">
    <w:abstractNumId w:val="16"/>
  </w:num>
  <w:num w:numId="40">
    <w:abstractNumId w:val="35"/>
  </w:num>
  <w:num w:numId="41">
    <w:abstractNumId w:val="13"/>
  </w:num>
  <w:num w:numId="42">
    <w:abstractNumId w:val="20"/>
  </w:num>
  <w:num w:numId="43">
    <w:abstractNumId w:val="15"/>
  </w:num>
  <w:num w:numId="44">
    <w:abstractNumId w:val="47"/>
  </w:num>
  <w:num w:numId="45">
    <w:abstractNumId w:val="24"/>
  </w:num>
  <w:num w:numId="46">
    <w:abstractNumId w:val="22"/>
  </w:num>
  <w:num w:numId="47">
    <w:abstractNumId w:val="49"/>
  </w:num>
  <w:num w:numId="48">
    <w:abstractNumId w:val="42"/>
  </w:num>
  <w:num w:numId="49">
    <w:abstractNumId w:val="3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94210"/>
  </w:hdrShapeDefaults>
  <w:footnotePr>
    <w:footnote w:id="-1"/>
    <w:footnote w:id="0"/>
  </w:footnotePr>
  <w:endnotePr>
    <w:endnote w:id="-1"/>
    <w:endnote w:id="0"/>
  </w:endnotePr>
  <w:compat/>
  <w:rsids>
    <w:rsidRoot w:val="00134106"/>
    <w:rsid w:val="0000003A"/>
    <w:rsid w:val="0000417D"/>
    <w:rsid w:val="0001436C"/>
    <w:rsid w:val="00015937"/>
    <w:rsid w:val="00020A26"/>
    <w:rsid w:val="00024E58"/>
    <w:rsid w:val="00025CF4"/>
    <w:rsid w:val="00030045"/>
    <w:rsid w:val="00037970"/>
    <w:rsid w:val="00046758"/>
    <w:rsid w:val="00054405"/>
    <w:rsid w:val="000562AE"/>
    <w:rsid w:val="00064621"/>
    <w:rsid w:val="0006582C"/>
    <w:rsid w:val="00070894"/>
    <w:rsid w:val="00081296"/>
    <w:rsid w:val="000B446B"/>
    <w:rsid w:val="000C3E50"/>
    <w:rsid w:val="000C53E8"/>
    <w:rsid w:val="000C72CF"/>
    <w:rsid w:val="000D52D9"/>
    <w:rsid w:val="000E4DCA"/>
    <w:rsid w:val="001051BE"/>
    <w:rsid w:val="00111966"/>
    <w:rsid w:val="00116EDE"/>
    <w:rsid w:val="00122AF9"/>
    <w:rsid w:val="00124A24"/>
    <w:rsid w:val="00134106"/>
    <w:rsid w:val="00147EFB"/>
    <w:rsid w:val="001502C9"/>
    <w:rsid w:val="00160B80"/>
    <w:rsid w:val="001756E7"/>
    <w:rsid w:val="001808C5"/>
    <w:rsid w:val="00182901"/>
    <w:rsid w:val="0018461C"/>
    <w:rsid w:val="001913F0"/>
    <w:rsid w:val="00197C65"/>
    <w:rsid w:val="001B7C33"/>
    <w:rsid w:val="001D7973"/>
    <w:rsid w:val="001E36F8"/>
    <w:rsid w:val="002029FB"/>
    <w:rsid w:val="002060AF"/>
    <w:rsid w:val="0021234F"/>
    <w:rsid w:val="00213909"/>
    <w:rsid w:val="00215C24"/>
    <w:rsid w:val="00251513"/>
    <w:rsid w:val="00254BAD"/>
    <w:rsid w:val="002572E4"/>
    <w:rsid w:val="002A1C35"/>
    <w:rsid w:val="002A7F6A"/>
    <w:rsid w:val="002C557A"/>
    <w:rsid w:val="00302558"/>
    <w:rsid w:val="00302E3F"/>
    <w:rsid w:val="003157D0"/>
    <w:rsid w:val="00325664"/>
    <w:rsid w:val="003300DF"/>
    <w:rsid w:val="003322AB"/>
    <w:rsid w:val="00343FEA"/>
    <w:rsid w:val="003456E0"/>
    <w:rsid w:val="00352F1B"/>
    <w:rsid w:val="003538FD"/>
    <w:rsid w:val="00353979"/>
    <w:rsid w:val="003562B2"/>
    <w:rsid w:val="00363EB0"/>
    <w:rsid w:val="00364335"/>
    <w:rsid w:val="00370072"/>
    <w:rsid w:val="00384EAE"/>
    <w:rsid w:val="003A0C2D"/>
    <w:rsid w:val="003A3B52"/>
    <w:rsid w:val="003A52AF"/>
    <w:rsid w:val="003B254A"/>
    <w:rsid w:val="003B5E61"/>
    <w:rsid w:val="003C515E"/>
    <w:rsid w:val="003F0F32"/>
    <w:rsid w:val="003F4950"/>
    <w:rsid w:val="003F677B"/>
    <w:rsid w:val="003F6D9D"/>
    <w:rsid w:val="0040781F"/>
    <w:rsid w:val="00415B36"/>
    <w:rsid w:val="00421F30"/>
    <w:rsid w:val="00423010"/>
    <w:rsid w:val="004358B1"/>
    <w:rsid w:val="00436703"/>
    <w:rsid w:val="00443BFA"/>
    <w:rsid w:val="00445503"/>
    <w:rsid w:val="00447DCF"/>
    <w:rsid w:val="004552C8"/>
    <w:rsid w:val="00464C9C"/>
    <w:rsid w:val="00466957"/>
    <w:rsid w:val="00476116"/>
    <w:rsid w:val="00477B37"/>
    <w:rsid w:val="00487A45"/>
    <w:rsid w:val="00493935"/>
    <w:rsid w:val="004943EA"/>
    <w:rsid w:val="004A1387"/>
    <w:rsid w:val="004A1D82"/>
    <w:rsid w:val="004B7135"/>
    <w:rsid w:val="004D1740"/>
    <w:rsid w:val="004D6C07"/>
    <w:rsid w:val="004E6C89"/>
    <w:rsid w:val="004F2919"/>
    <w:rsid w:val="004F2B21"/>
    <w:rsid w:val="00504B4B"/>
    <w:rsid w:val="00505129"/>
    <w:rsid w:val="0050742D"/>
    <w:rsid w:val="0051158A"/>
    <w:rsid w:val="00511ADD"/>
    <w:rsid w:val="00521079"/>
    <w:rsid w:val="005271D2"/>
    <w:rsid w:val="00535D6C"/>
    <w:rsid w:val="0054062F"/>
    <w:rsid w:val="00553FA0"/>
    <w:rsid w:val="00563FCA"/>
    <w:rsid w:val="005807A4"/>
    <w:rsid w:val="00597C9E"/>
    <w:rsid w:val="005B43C4"/>
    <w:rsid w:val="005B61BC"/>
    <w:rsid w:val="005B7A9A"/>
    <w:rsid w:val="005C0FCA"/>
    <w:rsid w:val="005C5CB4"/>
    <w:rsid w:val="005C619B"/>
    <w:rsid w:val="005E1A44"/>
    <w:rsid w:val="005E507A"/>
    <w:rsid w:val="005F273C"/>
    <w:rsid w:val="005F2A1C"/>
    <w:rsid w:val="006134F9"/>
    <w:rsid w:val="00627268"/>
    <w:rsid w:val="006278DD"/>
    <w:rsid w:val="00631502"/>
    <w:rsid w:val="0064028D"/>
    <w:rsid w:val="00652C46"/>
    <w:rsid w:val="00670B4A"/>
    <w:rsid w:val="00680C26"/>
    <w:rsid w:val="006822AE"/>
    <w:rsid w:val="00692655"/>
    <w:rsid w:val="006A0F67"/>
    <w:rsid w:val="006A351B"/>
    <w:rsid w:val="006A5E33"/>
    <w:rsid w:val="006B54F5"/>
    <w:rsid w:val="006C78E4"/>
    <w:rsid w:val="006E40FF"/>
    <w:rsid w:val="006E5441"/>
    <w:rsid w:val="006E7C7C"/>
    <w:rsid w:val="006F1A07"/>
    <w:rsid w:val="00700061"/>
    <w:rsid w:val="00703DD9"/>
    <w:rsid w:val="007113A3"/>
    <w:rsid w:val="007154F6"/>
    <w:rsid w:val="007259D9"/>
    <w:rsid w:val="00731A2F"/>
    <w:rsid w:val="0073366A"/>
    <w:rsid w:val="00741164"/>
    <w:rsid w:val="00752ACA"/>
    <w:rsid w:val="007657ED"/>
    <w:rsid w:val="007A3DA8"/>
    <w:rsid w:val="007B18CC"/>
    <w:rsid w:val="007D00A3"/>
    <w:rsid w:val="007D0EFD"/>
    <w:rsid w:val="007D3149"/>
    <w:rsid w:val="007E45B5"/>
    <w:rsid w:val="0081164A"/>
    <w:rsid w:val="00817464"/>
    <w:rsid w:val="00822A10"/>
    <w:rsid w:val="008263C7"/>
    <w:rsid w:val="00830463"/>
    <w:rsid w:val="00830E80"/>
    <w:rsid w:val="0083421D"/>
    <w:rsid w:val="008361C5"/>
    <w:rsid w:val="00840BB5"/>
    <w:rsid w:val="00864109"/>
    <w:rsid w:val="00895283"/>
    <w:rsid w:val="008A2F62"/>
    <w:rsid w:val="008A424F"/>
    <w:rsid w:val="008B35EF"/>
    <w:rsid w:val="008B712E"/>
    <w:rsid w:val="008E7875"/>
    <w:rsid w:val="008F3C9E"/>
    <w:rsid w:val="00906A42"/>
    <w:rsid w:val="009219E2"/>
    <w:rsid w:val="00930671"/>
    <w:rsid w:val="00943172"/>
    <w:rsid w:val="00947536"/>
    <w:rsid w:val="009513F4"/>
    <w:rsid w:val="009723C6"/>
    <w:rsid w:val="00986EF9"/>
    <w:rsid w:val="00990C37"/>
    <w:rsid w:val="0099230C"/>
    <w:rsid w:val="00992ACA"/>
    <w:rsid w:val="009947C0"/>
    <w:rsid w:val="00994E65"/>
    <w:rsid w:val="009D5B46"/>
    <w:rsid w:val="009D6323"/>
    <w:rsid w:val="009E7DB7"/>
    <w:rsid w:val="009F0429"/>
    <w:rsid w:val="00A14697"/>
    <w:rsid w:val="00A147BD"/>
    <w:rsid w:val="00A2257F"/>
    <w:rsid w:val="00A43FB1"/>
    <w:rsid w:val="00A4704B"/>
    <w:rsid w:val="00A53A4B"/>
    <w:rsid w:val="00A60FED"/>
    <w:rsid w:val="00A67C57"/>
    <w:rsid w:val="00A713AE"/>
    <w:rsid w:val="00A7526A"/>
    <w:rsid w:val="00A84DED"/>
    <w:rsid w:val="00A85A15"/>
    <w:rsid w:val="00AA0033"/>
    <w:rsid w:val="00AA04E7"/>
    <w:rsid w:val="00AB4D9F"/>
    <w:rsid w:val="00AB5DD7"/>
    <w:rsid w:val="00AC35BD"/>
    <w:rsid w:val="00AE277F"/>
    <w:rsid w:val="00AE4012"/>
    <w:rsid w:val="00AF056D"/>
    <w:rsid w:val="00AF5B69"/>
    <w:rsid w:val="00AF6907"/>
    <w:rsid w:val="00B058A0"/>
    <w:rsid w:val="00B200B1"/>
    <w:rsid w:val="00B4482F"/>
    <w:rsid w:val="00B6222F"/>
    <w:rsid w:val="00B63D2D"/>
    <w:rsid w:val="00B7063A"/>
    <w:rsid w:val="00B8174C"/>
    <w:rsid w:val="00B92709"/>
    <w:rsid w:val="00BA74E3"/>
    <w:rsid w:val="00BB0EF5"/>
    <w:rsid w:val="00BC1360"/>
    <w:rsid w:val="00BC5E41"/>
    <w:rsid w:val="00BD0869"/>
    <w:rsid w:val="00BD167C"/>
    <w:rsid w:val="00BD4238"/>
    <w:rsid w:val="00BE1870"/>
    <w:rsid w:val="00BF2872"/>
    <w:rsid w:val="00BF55A1"/>
    <w:rsid w:val="00BF5FBE"/>
    <w:rsid w:val="00C12A65"/>
    <w:rsid w:val="00C20265"/>
    <w:rsid w:val="00C22068"/>
    <w:rsid w:val="00C26C91"/>
    <w:rsid w:val="00C4340A"/>
    <w:rsid w:val="00C56B2B"/>
    <w:rsid w:val="00C71DC6"/>
    <w:rsid w:val="00C81080"/>
    <w:rsid w:val="00C82170"/>
    <w:rsid w:val="00CB2AD7"/>
    <w:rsid w:val="00CB4680"/>
    <w:rsid w:val="00CC0790"/>
    <w:rsid w:val="00CE1B52"/>
    <w:rsid w:val="00CE7A47"/>
    <w:rsid w:val="00CF0B41"/>
    <w:rsid w:val="00CF75AB"/>
    <w:rsid w:val="00CF7FA1"/>
    <w:rsid w:val="00D57D8D"/>
    <w:rsid w:val="00D94C9B"/>
    <w:rsid w:val="00D95B37"/>
    <w:rsid w:val="00DA4612"/>
    <w:rsid w:val="00DA6DF0"/>
    <w:rsid w:val="00DB161B"/>
    <w:rsid w:val="00DB190B"/>
    <w:rsid w:val="00DC4893"/>
    <w:rsid w:val="00DD2B29"/>
    <w:rsid w:val="00DD4EBC"/>
    <w:rsid w:val="00DD6074"/>
    <w:rsid w:val="00DD74D0"/>
    <w:rsid w:val="00DE0254"/>
    <w:rsid w:val="00DF4350"/>
    <w:rsid w:val="00DF57B4"/>
    <w:rsid w:val="00E047BD"/>
    <w:rsid w:val="00E124D7"/>
    <w:rsid w:val="00E16430"/>
    <w:rsid w:val="00E17AC8"/>
    <w:rsid w:val="00E347F0"/>
    <w:rsid w:val="00E40698"/>
    <w:rsid w:val="00E512F7"/>
    <w:rsid w:val="00E60DA9"/>
    <w:rsid w:val="00E662F8"/>
    <w:rsid w:val="00E80107"/>
    <w:rsid w:val="00E87364"/>
    <w:rsid w:val="00EA0162"/>
    <w:rsid w:val="00ED26F0"/>
    <w:rsid w:val="00EE0FA4"/>
    <w:rsid w:val="00EE11E7"/>
    <w:rsid w:val="00EE46F8"/>
    <w:rsid w:val="00EE72A9"/>
    <w:rsid w:val="00EF1175"/>
    <w:rsid w:val="00EF46F4"/>
    <w:rsid w:val="00EF57B5"/>
    <w:rsid w:val="00EF715F"/>
    <w:rsid w:val="00F3045F"/>
    <w:rsid w:val="00F31760"/>
    <w:rsid w:val="00F41046"/>
    <w:rsid w:val="00F42DB0"/>
    <w:rsid w:val="00F44981"/>
    <w:rsid w:val="00F45C43"/>
    <w:rsid w:val="00F532F0"/>
    <w:rsid w:val="00F74E1B"/>
    <w:rsid w:val="00F838AC"/>
    <w:rsid w:val="00FA0971"/>
    <w:rsid w:val="00FB2023"/>
    <w:rsid w:val="00FE0855"/>
    <w:rsid w:val="00FE7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TableParagraph">
    <w:name w:val="Table Paragraph"/>
    <w:basedOn w:val="Normal"/>
    <w:uiPriority w:val="1"/>
    <w:qFormat/>
    <w:rsid w:val="00421F30"/>
    <w:pPr>
      <w:widowControl w:val="0"/>
      <w:suppressAutoHyphens w:val="0"/>
      <w:spacing w:line="240" w:lineRule="auto"/>
    </w:pPr>
    <w:rPr>
      <w:rFonts w:eastAsia="Times New Roman"/>
      <w:color w:val="auto"/>
      <w:kern w:val="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552A3-BFC7-4FCB-AC7E-DC8480833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2385</TotalTime>
  <Pages>38</Pages>
  <Words>10428</Words>
  <Characters>59446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125</cp:revision>
  <cp:lastPrinted>2017-11-15T13:39:00Z</cp:lastPrinted>
  <dcterms:created xsi:type="dcterms:W3CDTF">2016-01-26T11:32:00Z</dcterms:created>
  <dcterms:modified xsi:type="dcterms:W3CDTF">2017-11-15T14:15:00Z</dcterms:modified>
</cp:coreProperties>
</file>